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759730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МОАУ "Лицей № 1"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1064472)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2ca4b822-b41b-4bca-a0ae-e8dae98d20bd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7890e0d-bf7f-43fe-815c-7a678ee14218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3" w:name="block-75973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«Второй иностранный язык. 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Предмету «Второй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второй иностранный язык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программы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целом интенсификация учебного процесса возможна при использовании следующих стратегий: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—совершенствование познавательных действий учеников;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—перенос учебных умений;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—перенос лингвистических и социокультурных знаний, речевых умений;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—повышенные по сравнению с первым иностранным языком объёмы нового грамматического и лексического материала;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—совместная отработка элементов лингвистических явлений;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—использование интегративных упражнений и заданий, требующих проблемного мышления;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—рациональное распределение классных и домашних видов работ;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—большая самостоятельность и автономность учащегося в учении.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несколькими иностранными языка,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функциональной грамотности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уроках иностранного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 Создание на уроках благоприятной среды для формирования функциональной грамотности - один из ключевых векторов развития образования сегодня. 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 Содержание функциональной грамотности по английскому языку включает: овладение грамотной и выразительной, устной и письменной речью;  способность к диалогу в стандартной жизненной ситуации; умение самостоятельно формулировать проблему.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иностранного (английского) языка реализуются различные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воспитательные задачи</w:t>
      </w:r>
      <w:r>
        <w:rPr>
          <w:rFonts w:ascii="Times New Roman" w:hAnsi="Times New Roman"/>
          <w:color w:val="000000"/>
          <w:sz w:val="28"/>
          <w:lang w:val="ru-RU"/>
        </w:rPr>
        <w:t xml:space="preserve">, связанные с развитием личности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коллектива. Воспитательное воздействие на обучающихся оказывает содержание учебного материала, применяемые методы организации познавательной деятельности учащихся.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Средствами иностранного языка воспитывается личность с индивидуальной позицией в восприятии мира, с развитым национальным самосознанием, обладающая иноязычной культурой, способная  к дружелюбному, толерантному отношению к другим культурам, имеющая расширенный лингвистический кругозор и ответственная за человеческое достоинство и честь.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 Следовательно, специфика воспитательных задач предмета «Иностранный язык» заключается в формировании у подрастающего поколения готовности к взаимопониманию, в воспитании в духе толерантности; в развитии способностей  к пониманию своей культуры и культуры другой страны, образа жизни и мыслей других народов, а также в умении передавать в процессе коммуникации собственные мысли и чувства. Овладение иностранным языком, предполагает формирование гуманистической позиции личности, проявляющейся в стремлении обучающихся к сотрудничеству и взаимодействию с другими народами, в положительном эмоционально-оценочном отношении к своей малой родине.</w:t>
      </w:r>
    </w:p>
    <w:p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второго иностранного (английского) языка – 442 часа: в 5 классе – 68 часов (2 часа в неделю), в 6 классе – 68 часов (2 часа в неделю), в 7 классе – 102 часа (3 часа в неделю), в 8 классе –102 часа (3 часа в неделю), в 9 классе – 102 часа (3 часа в неделю).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5" w:name="block-7597310"/>
      <w:bookmarkEnd w:id="3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 КЛАСС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труда и отдыха, здоровое питание.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Покупки: одежда, обувь и продукты питания.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этикетного 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диалог-побуждение к действию:</w:t>
      </w:r>
      <w:r>
        <w:rPr>
          <w:rFonts w:ascii="Times New Roman" w:hAnsi="Times New Roman" w:cs="Times New Roman"/>
          <w:sz w:val="24"/>
          <w:szCs w:val="24"/>
          <w:lang w:val="ru-RU"/>
        </w:rPr>
        <w:t>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диалог-расспрос</w:t>
      </w:r>
      <w:r>
        <w:rPr>
          <w:rFonts w:ascii="Times New Roman" w:hAnsi="Times New Roman" w:cs="Times New Roman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Вышеперечисленные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Объём диалога — до 3 реплик со стороны каждого собеседника.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 </w:t>
      </w:r>
      <w:r>
        <w:rPr>
          <w:rFonts w:ascii="Times New Roman" w:hAnsi="Times New Roman" w:cs="Times New Roman"/>
          <w:sz w:val="24"/>
          <w:szCs w:val="24"/>
          <w:lang w:val="ru-RU"/>
        </w:rPr>
        <w:t>на базе умений, сформированных в начальной школе: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устных связных монологических высказываний с использованием основных коммуникативных типов речи</w:t>
      </w:r>
    </w:p>
    <w:p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повествование/сообщение;</w:t>
      </w:r>
    </w:p>
    <w:p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изложение (пересказ) основного содержания прочитанного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краткое изложение результатов выполненной проектной работы.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— 4 фразы.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аудирования </w:t>
      </w:r>
      <w:r>
        <w:rPr>
          <w:rFonts w:ascii="Times New Roman" w:hAnsi="Times New Roman" w:cs="Times New Roman"/>
          <w:sz w:val="24"/>
          <w:szCs w:val="24"/>
          <w:lang w:val="ru-RU"/>
        </w:rPr>
        <w:t>на базе умений, сформированных в начальной школе;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звучания текста/текстов для аудирования — до 1 минуты.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Смысловое чтение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сформированных в начальной школе умений читать 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несплошных текстов (таблиц) и понимание представленной в них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чтения: беседа/диалог, рассказ, сказка, сообщение личного характера, сообщение информационного характера, стихотворение, несплошной текст (таблица).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текста/текстов для чтения — 150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письменной речи на базе умений, сформированных в начальной школе: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написание коротких поздравлений с праздниками (с Новым годом, Рождеством, днём рождения);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 для чтения вслух — до 70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орфография и пунктуация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написание изученных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способ словообразования — аффиксация: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существительных при помощи суффиксов -er/-or (teacher/visitor), -ist (scientist, tourist), -sion/-tion (discussion/invitation);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прилагательных при помощи суффиксов -ful (wonderful), -ian/-an (Russian/American);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наречий при помощи суффикса -ly (recently);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прилагательных, имён существительных и наречий при помощи отрицательного префикса un- (unhappy, unreality, unusually).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Предложения с начальным It.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 с глаголом-связкой to be в Present Simple Tense.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 с краткими глагольными формами.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Глагольная конструкция have got.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Вопросительные предложения (альтернативный и разделительный вопросы в Present Simple).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 с there + to be.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Личные и притяжательные местоимения.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Количественные числительные (1—100).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Предлоги места, направления, времени.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писать своё имя и фамилию, а также имена и фамилии своих родственников и друзей на английском языке;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оформлять свой адрес на английском языке (в анкете, формуляре);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Россию и страну/страны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Компенсаторные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 КЛАСС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Взаимоотношения в семье и с друзьями. Семейные праздники. Досуг и увлечения/хобби современного подростка (чтение, кино, театр, спорт).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Внешность и характеристики человека.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Покупки: одежда, обувь и продукты питания.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Каникулы в различное время года. Виды отдыха. Путешествия по России и зарубежным странам.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Выдающиеся люди родной страны и страны/стран изучаемого языка: писатели, поэты, учёные.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 диалогической речи, а именно умений вести: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диалог этикетного характера:</w:t>
      </w:r>
      <w:r>
        <w:rPr>
          <w:rFonts w:ascii="Times New Roman" w:hAnsi="Times New Roman" w:cs="Times New Roman"/>
          <w:sz w:val="24"/>
          <w:szCs w:val="24"/>
          <w:lang w:val="ru-RU"/>
        </w:rPr>
        <w:t>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диалог-побуждение к действию</w:t>
      </w:r>
      <w:r>
        <w:rPr>
          <w:rFonts w:ascii="Times New Roman" w:hAnsi="Times New Roman" w:cs="Times New Roman"/>
          <w:sz w:val="24"/>
          <w:szCs w:val="24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диалог-расспрос</w:t>
      </w:r>
      <w:r>
        <w:rPr>
          <w:rFonts w:ascii="Times New Roman" w:hAnsi="Times New Roman" w:cs="Times New Roman"/>
          <w:sz w:val="24"/>
          <w:szCs w:val="24"/>
          <w:lang w:val="ru-RU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Вышеперечисленные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диалога — до 3 реплик со стороны каждого собеседника.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повествование/сообщение;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изложение (пересказ) основного содержания прочитанного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краткое изложение результатов выполненной проектной работы.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— 5–6 фраз.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поставленной коммуникативной задачи: с пониманием основного содержания, с пониманием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иyформацию, представленную в эксплицитной (явной) форме, в воспринимаемом на слух 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звучания текста/текстов для аудирования — до 1 минуты.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Смысловое чтение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несплошных текстов (таблиц) и понимание представленной в них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чтения: беседа; отрывок из художественного произведения, в том числе рассказ; сообщение информационного характера; сообщение личного характера; объявление; стихотворение; несплошной текст (таблица).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текста/текстов для чтения — 160–180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письменной речи: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англоговорящих странах;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50 слов;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50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 вслух: сообщение информационного характера, рассказ, диалог (беседа).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 для чтения вслух — до 70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орфография и пунктуация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написание изученных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— около 450 лексических единиц для продуктивного использования (включая 300 лексических единиц, изученных ранее) и около 550 лексических единиц для рецептивного усвоения (включая 450 лексических единиц продуктивного минимума).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Основной способ словообразования — аффиксация: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существительных при помощи суффиксов -ing (reading); -er/-or, -ist;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прилагательных при помощи суффиксов -al (typical), -ing (amazing), -less (useless), -ive (impressive); -ian/-an;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наречий с помощью суффикса -ly;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числительных с помощью суффиксов -teen, -ty, -th;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прилагательных и наречий с помощью префикса un-.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Синонимы. Антонимы. Интернациональные слова.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Побудительные предложения в утвердительной и отрицательной формах.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Глаголы в видо-временных формах действительного залога в изъявительном наклонении в Present Continuous Tense и Past Simple Tense.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типы вопросительных предложений (общий, специальный, альтернативный, разделительный вопросы) в Present Continuous.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начальным</w:t>
      </w:r>
      <w:r>
        <w:rPr>
          <w:rFonts w:ascii="Times New Roman" w:hAnsi="Times New Roman" w:cs="Times New Roman"/>
          <w:sz w:val="24"/>
          <w:szCs w:val="24"/>
        </w:rPr>
        <w:t xml:space="preserve"> There + to be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Past/Present Simple Tense.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Модальные глаголы и их эквиваленты (can/could).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грамматические средства для выражения будущего времени: Simple Future, to be going to, Present Continuous.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Личные местоимения в объектном падеже.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Множественное число существительных, образованное поправилу, и исключения.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Слова, выражающие количество (many/much).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Возвратные, неопределённые местоимения (some, any) и их производные (somebody, anybody; something, anything, etc.), every и производные (everybody, everything, etc.) в повествовательных (утвердительных и отрицательных) и вопросительных предложениях.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Числительные для обозначения дат и больших чисел (10—1000).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Указательные местоимения this — these, that — those.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 с глаголами на -ing и I’d like to....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It takes me ... to do something; to look/feel/behappy.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Предлоги времени: at, in, on и предлоги места.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оформлять свой адрес на английском языке (в анкете, формуляре);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Россию и страну/страны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известные достопримечательности;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Компенсаторные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при чтении и аудировании языковой догадки, в том числе контекстуальной.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в качестве опоры при составлении собственных высказываний ключевых слов, плана.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 КЛАСС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Взаимоотношения в семье и с друзьями. Семейные праздники. Обязанности по дому.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Внешность и характер человека/литературного персонажа.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Досуг и увлечения/хобби современного подростка (чтение, кино, театр, музей, спорт, музыка).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Покупки: одежда, обувь и продукты питания.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Каникулы в различное время года. Виды отдыха. Путешествия по России и зарубежным странам.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Проблемы выбора профессии.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Природа: дикие и домашние животные. Климат, погода.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Жизнь в городе и сельской местности. Описание родного города/села. Транспорт.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этикетного характера:</w:t>
      </w:r>
      <w:r>
        <w:rPr>
          <w:rFonts w:ascii="Times New Roman" w:hAnsi="Times New Roman" w:cs="Times New Roman"/>
          <w:sz w:val="24"/>
          <w:szCs w:val="24"/>
          <w:lang w:val="ru-RU"/>
        </w:rPr>
        <w:t>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диалог-побуждение к действию:</w:t>
      </w:r>
      <w:r>
        <w:rPr>
          <w:rFonts w:ascii="Times New Roman" w:hAnsi="Times New Roman" w:cs="Times New Roman"/>
          <w:sz w:val="24"/>
          <w:szCs w:val="24"/>
          <w:lang w:val="ru-RU"/>
        </w:rPr>
        <w:t>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диалог-расспрос:</w:t>
      </w:r>
      <w:r>
        <w:rPr>
          <w:rFonts w:ascii="Times New Roman" w:hAnsi="Times New Roman" w:cs="Times New Roman"/>
          <w:sz w:val="24"/>
          <w:szCs w:val="24"/>
          <w:lang w:val="ru-RU"/>
        </w:rPr>
        <w:t> 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диалога — до 4 реплик со стороны каждого собеседника.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повествование/сообщение;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изложение (пересказ) основного содержания прочитанного/прослушанного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краткое изложение результатов выполненной проектной работы.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— 7 фраз.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звучания текста/текстов для аудирования — до 1 минуты.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Смысловое чтение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несплошных текстов (таблиц, диаграмм) и понимание представленной в них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текста/текстов для чтения — до 200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письменной речи: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75 слов;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небольшого письменного высказывания с опорой на образец, план, таблицу. Объём письменного высказывания —до 75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 для чтения вслух — до 80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орфография и пунктуация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написание изученных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— 600 лексических единиц для продуктивного использования (включая 450 лексических единиц, изученных ранее)и 650 лексических единиц для рецептивного усвоения (включая 600 лексических единиц продуктивного минимума).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способ словообразования — аффиксация: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имён существительных при помощи суффиксов: -er/-or (teacher/visitor), -ist (scientist, tourist), -sion/-tion (discussion/invitation);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наречий при помощи суффикса -ly (recently);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числительных с помощью суффиксов: -teen, -ty, -th;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прилагательных с -ed/-ing;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имён прилагательных и наречий при помощи префикса un-.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Многозначные лексические единицы. Синонимы. Антонимы.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Интернациональные слова. Наиболее частотные фразовые глаголы.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конструкция</w:t>
      </w:r>
      <w:r>
        <w:rPr>
          <w:rFonts w:ascii="Times New Roman" w:hAnsi="Times New Roman" w:cs="Times New Roman"/>
          <w:sz w:val="24"/>
          <w:szCs w:val="24"/>
        </w:rPr>
        <w:t xml:space="preserve"> have got.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Present/Past/Future Simple Tense, Present/Past/Continuous.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Вопросительные предложения (общий, специальный, альтернативный, разделительный вопросы) в изученных временах.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Конструкция used to + инфинитив глагола.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Количественные и порядковые числительные.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Личные и притяжательные местоимения.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Cтепени сравнения прилагательных (формы, образованные по правилу, и исключения).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Сложноподчинённые предложения с придаточными определительными с союзными словами who, which, that.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эквиваленты</w:t>
      </w:r>
      <w:r>
        <w:rPr>
          <w:rFonts w:ascii="Times New Roman" w:hAnsi="Times New Roman" w:cs="Times New Roman"/>
          <w:sz w:val="24"/>
          <w:szCs w:val="24"/>
        </w:rPr>
        <w:t xml:space="preserve"> (can/be able to/could, must, may, should).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выражающие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(little/a little, few/a few, many/much).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 с конструкциями as ... as, not so ... as. Предложения с such/so.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писать своё имя и фамилию, а также имена и фамилии своих родственников и друзей на английском языке;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оформлять свой адрес на английском языке (в анкете);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кратко представлять Россию и страну/страны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известные достопримечательности;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Компенсаторные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Переспрашивание, просьба повторить, уточняя значение незнакомых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 КЛАСС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Внешность и характер человека/литературного персонажа.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Досуг и увлечения/хобби современного подростка (чтение, кино, театр, музей, спорт, музыка).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Покупки: одежда, обувь и продукты питания. Карманные деньги.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Школа, школьная жизнь, школьная форма, изучаемые предметы и отношение к ним. Посещение школьной библиотеки ресурсного центра. Переписка с зарубежными сверстниками.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Виды отдыха в различное время года. Путешествия по России и зарубежным странам.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Природа: флора и фауна. Проблемы экологии. Климат, погода. Стихийные бедствия.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проживания в городской/сельской местности. Транспорт.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Проблемы выбора профессии и роль иностранного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этикетного характера:</w:t>
      </w:r>
      <w:r>
        <w:rPr>
          <w:rFonts w:ascii="Times New Roman" w:hAnsi="Times New Roman" w:cs="Times New Roman"/>
          <w:sz w:val="24"/>
          <w:szCs w:val="24"/>
          <w:lang w:val="ru-RU"/>
        </w:rPr>
        <w:t>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диалог-побуждение к действию:</w:t>
      </w:r>
      <w:r>
        <w:rPr>
          <w:rFonts w:ascii="Times New Roman" w:hAnsi="Times New Roman" w:cs="Times New Roman"/>
          <w:sz w:val="24"/>
          <w:szCs w:val="24"/>
          <w:lang w:val="ru-RU"/>
        </w:rPr>
        <w:t>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диалог-расспрос:</w:t>
      </w:r>
      <w:r>
        <w:rPr>
          <w:rFonts w:ascii="Times New Roman" w:hAnsi="Times New Roman" w:cs="Times New Roman"/>
          <w:sz w:val="24"/>
          <w:szCs w:val="24"/>
          <w:lang w:val="ru-RU"/>
        </w:rPr>
        <w:t> 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Названные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 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диалога — до 5 реплик со стороны каждого собеседника.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повествование/сообщение;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выражение и аргументирование своего мнения по отношению к услышанному/прочитанному;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изложение (пересказ) основного содержания прочитанного/прослушанного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составление рассказа по картинкам;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изложение результатов выполненной проектной работы.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— 7—8 фраз.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звучания текста/текстов для аудирования — до 1,5 минут.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Смысловое чтение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 пониманием основного содержания текста</w:t>
      </w:r>
      <w:r>
        <w:rPr>
          <w:rFonts w:ascii="Times New Roman" w:hAnsi="Times New Roman" w:cs="Times New Roman"/>
          <w:sz w:val="24"/>
          <w:szCs w:val="24"/>
          <w:lang w:val="ru-RU"/>
        </w:rPr>
        <w:t> 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 пониманием нужной/интересующей/запрашиваемой 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> 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 полным пониманием содержания</w:t>
      </w:r>
      <w:r>
        <w:rPr>
          <w:rFonts w:ascii="Times New Roman" w:hAnsi="Times New Roman" w:cs="Times New Roman"/>
          <w:sz w:val="24"/>
          <w:szCs w:val="24"/>
          <w:lang w:val="ru-RU"/>
        </w:rPr>
        <w:t> 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меню, электронное сообщение личного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характера, стихотворение.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текста/текстов для чтения — 250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письменной речи: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плана/тезисов устного или письменного сообщения;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написание электронного сообщения личного характера: умения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80 слов;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80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 для чтения вслух — до 90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орфография и пунктуация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написание изученных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— 700 лексических единиц для продуктивного использования (включая 600 лексических единиц, изученных ранее) и 750 лексических единиц для рецептивного усвоения (включая 700 лексических единиц продуктивного минимума).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способ словообразования — аффиксация: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имён существительных при помощи суффиксов: -er/-or, -ness, -ist, -ship, -ing, -sion/-tion, -ance/-ence, -ment, -ity/-ty;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— образование имён прилагательных с помощью суффиксов -y, -ic, -ful, -al, -ly, -ian/-an, -ent, -ing, -ous, -ible/-able, -less, -ive, -inter;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наречий с помощью суффикса -ly;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числительных с помощью -teen, -ty, -th;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имён прилагательных и наречий с помощью отрицательных префиксов in-/im-/un-/dis-/ir-.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образование глаголов с помощью префиксов: re-, dis-, mis- и суффиксов -ize/-ise.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Сложноподчинённые предложения с придаточными определительными с союзными словами who, which, that.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Глаголы в видо-временных формах действительного залога в изъявительном наклонении Present Perfect (Past Perfect Tense, Future-in-the-Past).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грамматические средства для выражения будущего времени: Simple Future, to be going to, Present Continuous.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Модальные глаголы.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Конструкция used to + инфинитив глагола.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глаголами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-ing: to love/hate doing something.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употребительные формы страдательного залога.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Условных предложений реального и нереального характера в настоящем, будущем и прошлом (Conditional 0, I, II).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Возвратные местоимения.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Конструкция both ... and 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Местоимения</w:t>
      </w:r>
      <w:r>
        <w:rPr>
          <w:rFonts w:ascii="Times New Roman" w:hAnsi="Times New Roman" w:cs="Times New Roman"/>
          <w:sz w:val="24"/>
          <w:szCs w:val="24"/>
        </w:rPr>
        <w:t xml:space="preserve"> other/another, both, all, one, both ... and, either ... or, neither ... nor.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Социокультурные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нормы вежливости в межкультурном общении.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социокультурного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Компенсаторные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 КЛАСС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Взаимоотношения в семье и с друзьями. Конфликты и их разрешение.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Внешность и характеристики человека.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Покупки. Карманные деньги. Молодёжная мода.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 массовой информации (телевидение, радио, пресса, Интернет).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 прогресс.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Проблемы выбора профессии и роль иностранного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коммуникативных умений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диалогической речи,</w:t>
      </w:r>
      <w:r>
        <w:rPr>
          <w:rFonts w:ascii="Times New Roman" w:hAnsi="Times New Roman" w:cs="Times New Roman"/>
          <w:sz w:val="24"/>
          <w:szCs w:val="24"/>
          <w:lang w:val="ru-RU"/>
        </w:rPr>
        <w:t> 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этикетного характера</w:t>
      </w:r>
      <w:r>
        <w:rPr>
          <w:rFonts w:ascii="Times New Roman" w:hAnsi="Times New Roman" w:cs="Times New Roman"/>
          <w:sz w:val="24"/>
          <w:szCs w:val="24"/>
          <w:lang w:val="ru-RU"/>
        </w:rPr>
        <w:t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— побуждение к действию</w:t>
      </w:r>
      <w:r>
        <w:rPr>
          <w:rFonts w:ascii="Times New Roman" w:hAnsi="Times New Roman" w:cs="Times New Roman"/>
          <w:sz w:val="24"/>
          <w:szCs w:val="24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диалог-расспрос</w:t>
      </w:r>
      <w:r>
        <w:rPr>
          <w:rFonts w:ascii="Times New Roman" w:hAnsi="Times New Roman" w:cs="Times New Roman"/>
          <w:sz w:val="24"/>
          <w:szCs w:val="24"/>
          <w:lang w:val="ru-RU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диалог — обмен мнениями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диалога — до 5 реплик со стороны каждого собеседника.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умений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монологической речи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создание устных связных монологических высказываний с использованием основных коммуникативных типов речи:</w:t>
      </w:r>
    </w:p>
    <w:p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повествование/сообщение;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рассуждение;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выражение и краткое аргументирование своего мнения по отношению к услышанному/прочитанному;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— составление рассказа по картинкам;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изложение результатов выполненной проектной работы.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монологического высказывания — 7—9 фраз.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нужную интересующую/запрашиваемую информацию, представленную в эксплицитной (явной) форме, в воспринимаемом на слух тексте.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звучания текста/текстов для аудирования — до 1,5 минут.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Смысловое чтение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(неявной)форме; оценивать найденную информацию с точки зрения её значимости для решения коммуникативной задачи.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с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полным пониманием содержания</w:t>
      </w:r>
      <w:r>
        <w:rPr>
          <w:rFonts w:ascii="Times New Roman" w:hAnsi="Times New Roman" w:cs="Times New Roman"/>
          <w:sz w:val="24"/>
          <w:szCs w:val="24"/>
          <w:lang w:val="ru-RU"/>
        </w:rPr>
        <w:t> 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текста/текстов для чтения — 250—300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Письменная речь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 письменной речи: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плана/тезисов устного или письменного сообщения;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90 слов;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заполнение таблицы с краткой фиксацией содержания прочитанного/прослушанного текста;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представление результатов выполненной проектной работы (объём — 70—90 слов).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Выражение модального значения, чувства и эмоции.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текста для чтения вслух — до 100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Графика, орфография и пунктуация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написание изученных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Лексическая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Объём — 850 лексических единиц для продуктивного использования (включая 700 лексических единиц, изученных ранее)и 900 лексических единиц для рецептивного усвоения (включая 850 лексических единиц продуктивного минимума).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способ словообразования — аффиксации: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глаголов при помощи префиксов dis-, mis-, re-, over-, under- и суффикса -ise/-ize;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существительных при помощи префиксов un-, in-/im- и суффиксов -ance/-ence, -er/-or, -ing, -ist, -sion/-tion, -ment, -ity, -ness, -ship;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имён прилагательных при помощи префиксов un-, in-/im-, inter-, non- и суффиксов -able/-ible, -al, -ed, -ly, -ful, -ian/-an, -ing, -ive, -less, -ous, -y, -ese, -ish;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наречий при помощи префиксов un-, in-/im и суффикса -ly;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—образование числительных при помощи суффиксов -teen, -ty, -th.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средства связи в тексте для обеспечения его целостности (firstly, however, finally, at last, etc.).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дополнением</w:t>
      </w:r>
      <w:r>
        <w:rPr>
          <w:rFonts w:ascii="Times New Roman" w:hAnsi="Times New Roman" w:cs="Times New Roman"/>
          <w:sz w:val="24"/>
          <w:szCs w:val="24"/>
        </w:rPr>
        <w:t xml:space="preserve"> (Complex Object) (I want to have my hair cut.).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Условные предложения нереального характера (Conditional 0, I, II).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 для выражения предпочтения I prefer .../I’d prefer .../I’d rather ....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Конструкция I wish ....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be/get used to + </w:t>
      </w:r>
      <w:r>
        <w:rPr>
          <w:rFonts w:ascii="Times New Roman" w:hAnsi="Times New Roman" w:cs="Times New Roman"/>
          <w:sz w:val="24"/>
          <w:szCs w:val="24"/>
          <w:lang w:val="ru-RU"/>
        </w:rPr>
        <w:t>инфинитив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глагола</w:t>
      </w:r>
      <w:r>
        <w:rPr>
          <w:rFonts w:ascii="Times New Roman" w:hAnsi="Times New Roman" w:cs="Times New Roman"/>
          <w:sz w:val="24"/>
          <w:szCs w:val="24"/>
        </w:rPr>
        <w:t>; be/get used to doing something.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эквиваленты</w:t>
      </w:r>
      <w:r>
        <w:rPr>
          <w:rFonts w:ascii="Times New Roman" w:hAnsi="Times New Roman" w:cs="Times New Roman"/>
          <w:sz w:val="24"/>
          <w:szCs w:val="24"/>
        </w:rPr>
        <w:t xml:space="preserve"> (may, can, could, be able to, must, have to, should, need, shall, might, would).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Страдательный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(Present/Past Simple Passive, Present Perfect Passive)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Неличные формы глагола (инфинитив, герундий).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Наречия</w:t>
      </w:r>
      <w:r>
        <w:rPr>
          <w:rFonts w:ascii="Times New Roman" w:hAnsi="Times New Roman" w:cs="Times New Roman"/>
          <w:sz w:val="24"/>
          <w:szCs w:val="24"/>
        </w:rPr>
        <w:t>: too, enough.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конструкцией</w:t>
      </w:r>
      <w:r>
        <w:rPr>
          <w:rFonts w:ascii="Times New Roman" w:hAnsi="Times New Roman" w:cs="Times New Roman"/>
          <w:sz w:val="24"/>
          <w:szCs w:val="24"/>
        </w:rPr>
        <w:t xml:space="preserve"> either ... or .., neither ... nor.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Социокультурные знания и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элементарного представление о различных вариантах английского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нормы вежливости в межкультурном общении.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умений: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правильно оформлять свой адрес на английском языке (в анкете);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Россию и страну/страны изучаемого языка;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Компенсаторные умения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говорении и письме —перифраза/толкования,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</w:t>
      </w: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block-759731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>-;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>
        <w:rPr>
          <w:rFonts w:ascii="Times New Roman" w:hAnsi="Times New Roman"/>
          <w:color w:val="000000"/>
          <w:sz w:val="28"/>
          <w:lang w:val="ru-RU"/>
        </w:rPr>
        <w:t>-;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>
        <w:rPr>
          <w:rFonts w:ascii="Times New Roman" w:hAnsi="Times New Roman"/>
          <w:color w:val="000000"/>
          <w:sz w:val="28"/>
          <w:lang w:val="ru-RU"/>
        </w:rPr>
        <w:t>…;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7" w:name="block-759731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  <w:rPr>
          <w:lang w:val="ru-RU"/>
        </w:rPr>
      </w:pPr>
    </w:p>
    <w:p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6"/>
        <w:gridCol w:w="2409"/>
        <w:gridCol w:w="2977"/>
        <w:gridCol w:w="4394"/>
        <w:gridCol w:w="1134"/>
        <w:gridCol w:w="1276"/>
        <w:gridCol w:w="1324"/>
      </w:tblGrid>
      <w:tr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навыки и умения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Диалог-побуждение к действию.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Диалог-расспрос.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Аудирование с пониманием запрашиваемой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Смысловое чтение.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основного содержания текста.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запрашиваемой информации.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несплошных текстов (таблиц) и понимание представленнойв них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Объём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(текстов) для чтения – 180–200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Письменная речь.</w:t>
            </w:r>
          </w:p>
          <w:p>
            <w:pPr>
              <w:spacing w:after="0" w:line="3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умений письменной речи на базе 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Языковые знания и умения.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Фонетическая сторона речи.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на слух, без ошибок, ведущих к сбою в коммуникации, произнесение слов с соблюдением правильного ударения и фразс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вслух небольших адаптированных аутентичных текстов..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Объём текста для чтения вслух – до 90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Графика, орфография и пунктуация.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написание изученных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Правильное использование знаков препинания.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Лексическая сторона речи.</w:t>
            </w:r>
          </w:p>
          <w:p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способы словообразования: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аффиксация: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имён существительных,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прилагательных, наречий при помощи суффикса.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Грамматическая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Present/Past/Future Simple Tense).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Имена существительные во множественном числе, в том числе имена существительные, имеющие форму только множественного числа.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Наречия в положительной, сравнительной и превосходной степенях, образованные по правилу, и исключения.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Социокультурные знания и умения.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содержания(в ситуациях общения, в том числе «В семье», «В школе», «На улице»).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традициив проведении досуга и питании).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умений: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писать свои имя и фамилию, а также имена и фамилии своих родственникови друзей на английском языке;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 оформлять свой адрес на английском языке (в анкете, формуляре);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 представлять Россию и страну (страны) изучаемого языка;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кратко представлять некоторые культурные явления родной страныи страны (стран) изучаемого языка (основные национальные праздники, традициив проведении досуга и питании).</w:t>
            </w:r>
          </w:p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https://english4life.ru/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learnenglish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uk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kids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(хобби) современного подростка (чтение, кино, спорт)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.britishcouncil.org/learnenglish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отдыха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http://www.autoenglish.org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https://videouroki.net/blog/english/2-free_video/2/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(село). Транспорт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1701"/>
        <w:gridCol w:w="4394"/>
        <w:gridCol w:w="3827"/>
        <w:gridCol w:w="709"/>
        <w:gridCol w:w="992"/>
        <w:gridCol w:w="1891"/>
        <w:gridCol w:w="94"/>
      </w:tblGrid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навыки и умения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gridAfter w:val="1"/>
          <w:wAfter w:w="94" w:type="dxa"/>
          <w:trHeight w:val="1310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 праздники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Коммуникативные умения.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коммуникативных умений диалогической речи,а именно умений вести:диалог этикетного характера, диалог-побуждение к действию, диалог-расспрос.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Вышеперечисленные умения диалогической речи развиваются в стандартных ситуациях неофициального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общения в рамках тематического содержания речис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Объём диалога – до 5 реплик со стороны каждого собеседника.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коммуникативных умений монологической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устных связных монологических высказываний с использованием основных коммуникативных типов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повествование (сообщение);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изложение (пересказ) основного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содержания прочитанного текста;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краткое изложение результатов выполненной проектной работы.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ключевых слов, плана, вопросов, таблиц и (или) иллюстраций, фотографий.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монологического высказывания – 7–8 фраз.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Аудирование.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непосредственном общении: понимание на слух речи учителяи одноклассников и вербальная (невербальная) реакция на услышанное.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опосредованном общении: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Аудирование с пониманием основного содержания текста.  Аудирование с пониманием запрашиваемой информации.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Тексты для аудирования: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высказывания собеседников в ситуациях повседневного общения, диалог (беседа), рассказ, сообщение информационного характера.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 звучания текста (текстов) для аудирования – до 1,5 минуты.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Смысловое чтение.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читать про себя и понимать адаптированные аутентичные тексты разных жанров и стилей, содержащие отдельные незнакомые слова,с различной глубиной проникновения в их содержание в зависимостиот поставленной коммуникативной задачи: с пониманием основного содержания,с пониманием запрашиваемой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с пониманием основного содержания текста. Чтение с пониманием запрашиваемой информации. Чтение несплошных текстов (таблиц) и понимание представленнойв них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Объём текста (текстов) для чтения – 250–300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Письменная речь.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умений письменной речи: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списывание текста и выписывание из него слов, словосочетаний, предложений в соответствии с решаемой коммуникативной задачей; заполнение анкет и формуляров, </w:t>
            </w:r>
          </w:p>
          <w:p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электронного сообщения личного характерав соответствиис нормами неофициального общения, принятыми в стране (странах) изучаемого языка. Объём письма – до 70 слов;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небольшого письменного высказывания с использованием образца, плана, иллюстраций. Объём письменного высказывания – до 70 слов.</w:t>
            </w:r>
          </w:p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Языковые знания и умения.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Фонетическая сторона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на слух, без фонематических ошибок, ведущихк сбою в коммуникации, произнесение слов с соблюдением правильногоударения и фраз с соблюдением их ритмико-интонационных особенностей,в том числе отсутствия фразового ударения на служебных словах, чтение новых слов согласно основным правилам чтения.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вслух небольших адаптированных аутентичных текстов, построенных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изученном языковом материале, с соблюдением правил чтенияи соответствующей интонации, демонстрирующее понимание текста.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 для чтения вслух. Объём текста для чтения вслух – до 95 слов.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Графика, орфография и пунктуация.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написание изученных слов.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использование знаков препинания. Лексическая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письменной речи лексических единиц. Распознавание и употребление в устной и письменной речи различных средств связи для обеспечения логичности и целостности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высказывания.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способы словообразования: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аффиксация: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имён существительных, прилагательных при помощи суффиксов.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Синонимы. Антонимы. Интернациональные слова.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Грамматическая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письменной речи изученных морфологических форм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синтаксических конструкций английского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определительнымис союзными словами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И союзам времени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Предложения с конструкциями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notso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 типы вопросительных предложений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PastContinuousTense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Глаголы в видо-временных формах действительного залога в изъявительном наклонении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PastContinuousTense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олы и их эквиваленты (can/be able to, must/have to, may, should, need).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выражающиеколичество (little/a little, few/a few).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Возвратные, неопределённые местоимения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и их производные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somebody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anybody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anything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другие)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производные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everybody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everything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другие) в повествовательных (утвердительных и отрицательных)и вопросительных предложениях.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Числительные. Социокультурные знания и умения.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и использование отдельных социокультурных элементов речевого поведенческого этикета в стране (странах) изучаемого языка. 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Знание и использование в устной и письменной речи наиболее употребительной тематической фоновой лексики.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Знание социокультурного портрета родной страны и страны (стран) изучаемого языка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умений: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писать свои имя и фамилию, а также имена и фамилии своих родственникови друзей на английском языке;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 оформлять свой адрес на английском языке (в анкете, формуляре);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 представлять Россию и страну (страны) изучаемого языка;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 представлять некоторые культурные явления родной страныи страны (стран) изучаемого языка;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 рассказывать о выдающихся людях родной страны и страны (стран) изучаемого языка (учёных, писателях, поэтах).</w:t>
            </w:r>
          </w:p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http://www.englishforkids.ru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https://english4life.ru/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learnenglish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uk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kids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http://www.britishcouncil.org/learnenglish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иностранными сверстникам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http://www.autoenglish.org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https://videouroki.net/blog/english/2-free_video/2/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gridAfter w:val="1"/>
          <w:wAfter w:w="94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439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222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7 КЛАСС </w:t>
      </w:r>
    </w:p>
    <w:tbl>
      <w:tblPr>
        <w:tblW w:w="1460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2268"/>
        <w:gridCol w:w="3260"/>
        <w:gridCol w:w="3260"/>
        <w:gridCol w:w="1134"/>
        <w:gridCol w:w="1134"/>
        <w:gridCol w:w="2694"/>
      </w:tblGrid>
      <w:tr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навыки и умения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Коммуникативные умения.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Говорение.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коммуникативных умений диалогической речи, а именно умений вести: диалог этикетного характера,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диалог-побуждение к действию, диалог-расспрос, комбинированный диалог, включающий различные виды диалогов: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Аудирование.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непосредственном общении: понимание на слух речи учителя и одноклассников и вербальная (невербальная) реакция на услышанное.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коммуникативной задачи: с пониманием основного содержания, с пониманием запрашиваемой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 звучания текста (текстов) для аудирования – до 1,5 минуты.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Смысловое чтение.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Письменная речь.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умений письменной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заполнение анкет и формуляров: сообщение о себе основных сведений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соответствии с нормами, принятыми в стране (странах) изучаемого языка;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небольшого письменного высказывания с использованием образца, плана, таблицы.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письменного высказывания – до 90 слов.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136.5.2. Языковые знания и умения.</w:t>
            </w:r>
          </w:p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Фонетическая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на слух, без фонематических ошибок, ведущих сбою в коммуникации, произнесение слов с соблюдением правильного ударения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 для чтения вслух: диалог (беседа), рассказ, сообщение информационного характера, отрывок из статьи научно-популярного характера.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текста для чтения вслух – до 100 слов.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Графика, орфография и пунктуация.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написание изученных слов.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Правильное использование знаков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препинания: точки, вопросительного и восклицательного знаков в конце предложения, запятой при перечислениии обращении; апострофа.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Лексическая сторона речи.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тематического содержания речи, с соблюдением существующей в английском языке нормы лексической сочетаемости.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способы словообразования: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аффиксация: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имён существительных при помощи префикса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unreality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)и при помощи суффиксов: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development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darkness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имён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прилагательных при помощи суффиксов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friendly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famous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имён прилагательных и наречий при помощи префиксов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independently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impossible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Грамматическая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Предложения со сложным дополнением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Complex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Object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 Условные предложения реального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характера.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конструкцией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+ инфинитив и 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выражения будущего действия.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Конструкция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+ инфинитив глагола.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Предлоги, употребляемые с глаголами в страдательном залоге.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http://www.learnenglishfeelgood.com/vocabulary/index.html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tabs>
                <w:tab w:val="left" w:pos="892"/>
              </w:tabs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https://videouroki.net/blog/english/2-free_video/2/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фитнес, сбалансированное питание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http://www.britishcouncil.org/learnenglish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http://www.autoenglish.org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(национальные праздники, традиции, обычаи)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/83536296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2409"/>
        <w:gridCol w:w="3544"/>
        <w:gridCol w:w="3402"/>
        <w:gridCol w:w="1134"/>
        <w:gridCol w:w="1418"/>
        <w:gridCol w:w="1607"/>
      </w:tblGrid>
      <w:tr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Виды речевой деятельности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Речевые навыки и умения</w:t>
            </w: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Коммуникативные умения.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коммуникативных умений диалогической речи, а именно умений вести разные виды диалогов (диалог этикетного характера,диалог-побуждение к действию,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диалог-расспрос, комбинированный диалог, включающий различные виды диалогов.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Данные умения диалогической речи развиваются в стандартных ситуациях неофициального общения в рамках тематического содержания речис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диалога – до 7 реплик со стороны каждого собеседника.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коммуникативных умений монологической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создание устных связных монологических высказываний с использованием основных коммуникативных типов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описание (предмета, местности, внешности и одежды человека),в том числе характеристика (черты характера реального человека или литературного персонажа);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повествование;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выражение и аргументирование своего мнения по отношениюк услышанному (прочитанному);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изложение (пересказ) основного содержания, прочитанного (прослушанного) текста;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рассказа по картинкам;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изложение результатов выполненной проектной работы. 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Данные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монологического высказывания – 9–10 фраз.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Аудирование.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 непосредственном общении.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 опосредованном общении. </w:t>
            </w:r>
          </w:p>
          <w:p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Аудирование с пониманием основного содержания текста.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Аудирование с пониманием нужной (интересующей, запрашиваемой) информации 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Время звучания текста (текстов) для аудирования –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 минут.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Смысловое чтение.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умения читать про себя и понимать несложные аутентичные тексты разных жанров и стилей.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основного содержания текста предполагает умения.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нужной (интересующей, запрашиваемой) информации.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несплошных текстов (таблиц, диаграмм, схем) и понимание представленной в них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с полным пониманием содержания несложных аутентичных текстов, Объём текста (текстов) для чтения – 350–500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Письменная речь.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Развитие умений письменной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плана (тезисов) устного или письменного сообщения;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заполнение анкет и формуляров;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электронного сообщения личного характера в соответствии с нормами неофициального общения. Объём письма – до 110 слов;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небольшого письменного высказывания с использованием образца, плана, таблицы и (или) прочитанного (прослушанного) текста.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письменного высказывания – до 110 слов.</w:t>
            </w:r>
          </w:p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Языковые знания и умения.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Фонетическая сторона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Различение на слух, без фонематических ошибок, ведущихк сбою в коммуникации, произнесение слов с соблюдением правильного ударенияи фраз с соблюдением их ритмико-интонационных особенностей,в том числе отсутствия фразового ударения на служебных словах, чтение новых слов согласно основным правилам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чтения.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вслух небольших аутентичных текстов.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 для чтения вслух. Объём текста для чтения вслух – до 110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Графика, орфография и пунктуация.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написание изученных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Правильное использование знаков препинания.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Лексическая сторона речи.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существующейв английском языке нормы лексической сочетаемости.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Объём – 1050 лексических единиц для продуктивного использования.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способы словообразования: аффиксация: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имен существительных при помощи суффиксов: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performance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residence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friendship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имен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прилагательных при помощи префикса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имен прилагательных при помощи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interested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interesting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конверсия: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имени существительного от неопределённой формы глагола(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глагола от имени существительного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имени существительного от прилагательного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therich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Многозначные лексические единицы. Синонимы. Антонимы. Интернациональные слова. Наиболее частотные фразовые глаголы. Сокращенияи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аббревиатуры.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Различные средства связи в тексте для обеспечения его целостности(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however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atlast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Грамматическая сторона речи.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со сложным дополнением (Complex Object)(I saw her cross/crossing the road.).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Все типы вопросительных предложений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Согласование времен в рамках сложного предложения.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Согласование подлежащего, выраженного собирательным существительным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со сказуемым.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https://englishinn.ru/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http://www.britishcouncil.org/learnenglish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фитнес, сбалансированное питание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.ru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http://www.learnenglishfeelgood.com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https://www.vocabulary.com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https://englishinn.ru/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/83537754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ости, культурные особенности (национальные праздники, традиции, обычаи)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29"/>
        <w:gridCol w:w="1639"/>
        <w:gridCol w:w="4253"/>
        <w:gridCol w:w="3544"/>
        <w:gridCol w:w="1275"/>
        <w:gridCol w:w="1134"/>
        <w:gridCol w:w="1466"/>
      </w:tblGrid>
      <w:tr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Виды речевой деятельности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Речевые навыки и умения</w:t>
            </w:r>
          </w:p>
        </w:tc>
        <w:tc>
          <w:tcPr>
            <w:tcW w:w="240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Коммуникативные умения.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коммуникативных умений диалогической речи,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Данные умения диалогической речи развиваются в стандартных ситуациях неофициального общения в рамках тематического содержания речис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коммуникативных умений монологической речи: создание устных связных монологических высказыванийс использованием основных коммуникативных типов речи: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Описание, повествование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(сообщение), рассуждение, выражение и краткое аргументирование своего мнения по отношениюк услышанному (прочитанному), изложение (пересказ) основного содержания прочитанного (прослушанного) текста с выражением своего отношения к событиям и фактам, изложенным в тексте, составление рассказа по картинкам, изложение результатов выполненной проектной работы.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Данные умения монологической речи развиваются в стандартных ситуациях неофициального общения в рамках тематического содержания речис использованием вопросов, ключевых слов, плана и (или) иллюстраций, фотографий, таблицили без их использования.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монологического высказывания – 10–12 фраз.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Аудирование.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непосредственном общении: понимание на слух речи учителяи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Аудирование с пониманием основного содержания текста 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Аудирование с пониманием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нужной (интересующей, запрашиваемой) информации. Языковая сложность текстов для аудирования должна соответствовать базовому уровню (А2 – допороговому уровню по общеевропейской шкале).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 звучания текста (текстов) для аудирования – до 2 минут.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Смысловое чтение.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основного содержания текста.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пониманием нужной (интересующей, запрашиваемой) информации.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несплошных текстов (таблиц, диаграмм, схем) и понимание представленной в них информации.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 полным пониманием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содержания несложных аутентичных текстов.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Языковые знания и умения.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Фонетическая сторона речи.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на слух, без фонематических ошибок, ведущихк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Различение на слух британского и американского вариантов произношенияв прослушанных текстах или услышанных высказываниях.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текста для чтения вслух – до 110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Графика, орфография и пунктуация.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написание изученных слов.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Правильное использование знаков препинания.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Пунктуационно правильное, в соответствии с нормами речевого этикета,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принятыми в стране (странах) изучаемого языка, оформление электронного сообщения личного характера.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Лексическая сторона речи.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Распознавание и употребление в устной и письменной речи лексических единиц. 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различных средств связи для обеспечения логичности и целостности высказывания.</w:t>
            </w:r>
          </w:p>
          <w:p>
            <w:pPr>
              <w:spacing w:after="0" w:line="35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– 1200 лексических единиц для продуктивного использования. Основные способы словообразования: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аффиксация: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глаголов с помощью префиксов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имён прилагательных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помощью суффиксов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имён существительных с помощью отрицательных префиксов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словосложение: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сложных существительных путём соединения основы числительного с основой существительного с добавлением суффикса-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eight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legged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сложных существительных. 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сложных прилагательных путём соединения основы прилагательного с основой причастия настоящего времени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looking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образование сложных прилагательных путём соединения 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прилагательного с основой причастия прошедшего времени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behaved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);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конверсия: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глагола от имени прилагательного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tocool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 Многозначность лексических единиц. Синонимы. Антонимы. Интернациональные слова. Наиболее частотные фразовыеглаголы. Сокращения и аббревиатуры.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Различные средства связи в тексте для обеспечения его целостности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however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atlast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Грамматическая сторона речи.</w:t>
            </w:r>
          </w:p>
          <w:p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>
            <w:pPr>
              <w:spacing w:after="0" w:line="35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Предложениясосложным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(Complex Object) (I want to have my hair cut.)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https://onliskill.ru/lesson/index/angliiskii-jazyk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www.thefreedictionary.com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книги в жизни подростка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https://quizlet.com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врача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http://www.abc-english-grammar.com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деньги. Молодёжная мода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http://www.britishcouncil.org/learnenglish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/83541254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 (стран) изучаемого языка,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/83542866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after="0"/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8" w:name="block-75973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89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640"/>
        <w:gridCol w:w="1347"/>
        <w:gridCol w:w="1842"/>
      </w:tblGrid>
      <w:tr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языка). Стартовая диагностика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br/>
              <w:t>Подготовка к контрольной работе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лексико-грамматического характера за 1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Мое свободное время (театр и кино)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вторую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(сувениры, мои любимые магазины)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697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(активные виды отдыха)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хараткера за 3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дикие и домашние животные. Погода"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любимый маршрут)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 родного края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Контрольная работа лексико-грамматичского материала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684"/>
        <w:gridCol w:w="1280"/>
        <w:gridCol w:w="1842"/>
      </w:tblGrid>
      <w:tr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8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12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настроение). Входная контрольная работа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1 четверть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2 четверть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3 четверть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за курс 6 класса. Итоговая работа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4"/>
        <w:gridCol w:w="4667"/>
        <w:gridCol w:w="1347"/>
        <w:gridCol w:w="1842"/>
      </w:tblGrid>
      <w:tr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6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лексико-грамматического харрактера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(описание литературного персонажа)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материала за 1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(музыка)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(фильмы и сериалы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(обувь)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(продукты питания)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лексикл-грамматтического характера за 2 чутверть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( современные проблемы оружающей среды)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3 четверть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Распространение языка в мире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Промежуточная аттестация.  Контрольная работа лексикл-грамматического характера.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спортсмены"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6"/>
        <w:gridCol w:w="4675"/>
        <w:gridCol w:w="1347"/>
        <w:gridCol w:w="1842"/>
      </w:tblGrid>
      <w:tr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1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лексико-граматического характера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первую четверть лексико-грамматического характера.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 (в магазине)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Покупки : одежда, обувь и продукты питания (покупка подарков)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 к контрольной работе лексико-грамматичекого характера за 2 четверть.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лексико-грамматического характера за 2 четверть.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3 чевтерть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(современный транспорт)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 по теме "Условия проживания в городской/сельской местности. Транспорт"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(традиционная одежда)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Контрольная работа лексико-граматического характера.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Анализ промежуточной аттестации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(учёные)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684"/>
        <w:gridCol w:w="1342"/>
        <w:gridCol w:w="1842"/>
      </w:tblGrid>
      <w:tr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8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 лексико-грамматического характера.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лексико-грамматического характера за 1 четверть.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2 четверть.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лексико-грамматического характера за 3 четверть.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(историческое наследие)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 (учёные)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9 класса. (Комплексная итоговая работа).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lang w:val="ru-RU"/>
        </w:rPr>
      </w:pPr>
      <w:bookmarkStart w:id="9" w:name="block-759731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Учебник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с электронным приложением. 5,6,7,8,9 классы. Авторы: Ваулина Ю.Е., Дули Д., Подоляко О.Е., Эванс 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АО "Издательство "Просвещение"</w:t>
      </w:r>
    </w:p>
    <w:p>
      <w:pPr>
        <w:spacing w:after="0" w:line="480" w:lineRule="auto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Книга для учителя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). 5,6,7,8,9 классы. Авторы: Ваулина Ю.Е., Дули Д., Подоляко О.Е., Эванс 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АО "Издательство "Просвещение"</w:t>
      </w:r>
    </w:p>
    <w:p>
      <w:pPr>
        <w:spacing w:after="0" w:line="480" w:lineRule="auto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6145"/>
      </w:tblGrid>
      <w:tr>
        <w:trPr>
          <w:trHeight w:val="944"/>
          <w:tblCellSpacing w:w="20" w:type="nil"/>
        </w:trPr>
        <w:tc>
          <w:tcPr>
            <w:tcW w:w="1093" w:type="dxa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https://english4life.ru/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6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uk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kids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britishcouncil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http://www.autoenglish.org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1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videouroki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net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blog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free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6"/>
        <w:gridCol w:w="2719"/>
        <w:gridCol w:w="4095"/>
      </w:tblGrid>
      <w:tr>
        <w:trPr>
          <w:trHeight w:val="944"/>
          <w:tblCellSpacing w:w="20" w:type="nil"/>
        </w:trPr>
        <w:tc>
          <w:tcPr>
            <w:tcW w:w="4095" w:type="dxa"/>
            <w:gridSpan w:val="2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https://english4life.ru/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uk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kids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8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britishcouncil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http://www.autoenglish.org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2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videouroki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net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blog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free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376" w:type="dxa"/>
          </w:tcPr>
          <w:p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1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p>
      <w:pPr>
        <w:autoSpaceDE w:val="0"/>
        <w:autoSpaceDN w:val="0"/>
        <w:spacing w:after="0" w:line="230" w:lineRule="auto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>
      <w:pPr>
        <w:autoSpaceDE w:val="0"/>
        <w:autoSpaceDN w:val="0"/>
        <w:spacing w:after="0" w:line="23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1"/>
        <w:gridCol w:w="8184"/>
      </w:tblGrid>
      <w:tr>
        <w:trPr>
          <w:trHeight w:val="944"/>
          <w:tblCellSpacing w:w="20" w:type="nil"/>
        </w:trPr>
        <w:tc>
          <w:tcPr>
            <w:tcW w:w="1093" w:type="dxa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8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6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learnenglishfeelgood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vocabulary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7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videouroki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net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blog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free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/2/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8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britishcouncil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learnenglish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http://www.autoenglish.org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p>
      <w:pPr>
        <w:autoSpaceDE w:val="0"/>
        <w:autoSpaceDN w:val="0"/>
        <w:spacing w:after="0" w:line="23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КЛАСС</w:t>
      </w:r>
    </w:p>
    <w:p>
      <w:pPr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6145"/>
      </w:tblGrid>
      <w:tr>
        <w:trPr>
          <w:trHeight w:val="876"/>
          <w:tblCellSpacing w:w="20" w:type="nil"/>
        </w:trPr>
        <w:tc>
          <w:tcPr>
            <w:tcW w:w="1093" w:type="dxa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https://englishinn.ru/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http://www.britishcouncil.org/learnenglish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http://www.learnenglishfeelgood.com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https://www.vocabulary.com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https://englishinn.ru/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93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</w:tbl>
    <w:p>
      <w:pPr>
        <w:rPr>
          <w:rFonts w:ascii="Times New Roman" w:eastAsia="Times New Roman" w:hAnsi="Times New Roman"/>
          <w:b/>
          <w:sz w:val="24"/>
          <w:lang w:val="ru-RU"/>
        </w:rPr>
      </w:pPr>
    </w:p>
    <w:p>
      <w:pPr>
        <w:autoSpaceDE w:val="0"/>
        <w:autoSpaceDN w:val="0"/>
        <w:spacing w:before="168" w:after="0" w:line="286" w:lineRule="auto"/>
        <w:ind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4"/>
        <w:gridCol w:w="6468"/>
      </w:tblGrid>
      <w:tr>
        <w:trPr>
          <w:trHeight w:val="944"/>
          <w:tblCellSpacing w:w="20" w:type="nil"/>
        </w:trPr>
        <w:tc>
          <w:tcPr>
            <w:tcW w:w="1234" w:type="dxa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0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onliskill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angliiskii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jazyk</w:t>
              </w:r>
            </w:hyperlink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www.thefreedictionary.com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https://quizlet.com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3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abc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english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grammar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http://www.britishcouncil.org/learnenglish</w:t>
              </w:r>
            </w:hyperlink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34" w:type="dxa"/>
          </w:tcPr>
          <w:p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</w:tbl>
    <w:p>
      <w:pPr>
        <w:spacing w:after="0" w:line="480" w:lineRule="auto"/>
        <w:rPr>
          <w:lang w:val="ru-RU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</w:t>
      </w:r>
    </w:p>
    <w:p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</w:t>
      </w:r>
    </w:p>
    <w:bookmarkEnd w:id="9"/>
    <w:p>
      <w:pPr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7B"/>
    <w:multiLevelType w:val="multilevel"/>
    <w:tmpl w:val="E74262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5144"/>
    <w:multiLevelType w:val="multilevel"/>
    <w:tmpl w:val="E718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24923"/>
    <w:multiLevelType w:val="multilevel"/>
    <w:tmpl w:val="03042F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F295C"/>
    <w:multiLevelType w:val="multilevel"/>
    <w:tmpl w:val="B6927A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576A1"/>
    <w:multiLevelType w:val="multilevel"/>
    <w:tmpl w:val="ABB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C52C4"/>
    <w:multiLevelType w:val="multilevel"/>
    <w:tmpl w:val="E036FA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B4AA2"/>
    <w:multiLevelType w:val="multilevel"/>
    <w:tmpl w:val="CA92D2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42D6E"/>
    <w:multiLevelType w:val="multilevel"/>
    <w:tmpl w:val="32A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34337"/>
    <w:multiLevelType w:val="multilevel"/>
    <w:tmpl w:val="9E3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711FD"/>
    <w:multiLevelType w:val="multilevel"/>
    <w:tmpl w:val="A94C6A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F50809"/>
    <w:multiLevelType w:val="multilevel"/>
    <w:tmpl w:val="F02441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42903"/>
    <w:multiLevelType w:val="multilevel"/>
    <w:tmpl w:val="060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536DB"/>
    <w:multiLevelType w:val="multilevel"/>
    <w:tmpl w:val="7B027B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312D1"/>
    <w:multiLevelType w:val="multilevel"/>
    <w:tmpl w:val="FEC45E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806AF"/>
    <w:multiLevelType w:val="multilevel"/>
    <w:tmpl w:val="276E06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F83322"/>
    <w:multiLevelType w:val="multilevel"/>
    <w:tmpl w:val="D2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508FA"/>
    <w:multiLevelType w:val="multilevel"/>
    <w:tmpl w:val="1B6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C2404"/>
    <w:multiLevelType w:val="multilevel"/>
    <w:tmpl w:val="CE0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1712A"/>
    <w:multiLevelType w:val="multilevel"/>
    <w:tmpl w:val="2A80B9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DB49B5"/>
    <w:multiLevelType w:val="multilevel"/>
    <w:tmpl w:val="EAE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D7A32"/>
    <w:multiLevelType w:val="hybridMultilevel"/>
    <w:tmpl w:val="8270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49DE"/>
    <w:multiLevelType w:val="multilevel"/>
    <w:tmpl w:val="31B687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7171C"/>
    <w:multiLevelType w:val="multilevel"/>
    <w:tmpl w:val="9A5C40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3705F0"/>
    <w:multiLevelType w:val="multilevel"/>
    <w:tmpl w:val="DA6609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45779"/>
    <w:multiLevelType w:val="multilevel"/>
    <w:tmpl w:val="143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A03EB"/>
    <w:multiLevelType w:val="multilevel"/>
    <w:tmpl w:val="EA66F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723AF"/>
    <w:multiLevelType w:val="multilevel"/>
    <w:tmpl w:val="51F81A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F2695E"/>
    <w:multiLevelType w:val="hybridMultilevel"/>
    <w:tmpl w:val="595A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C268B"/>
    <w:multiLevelType w:val="multilevel"/>
    <w:tmpl w:val="CC16FA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74655A"/>
    <w:multiLevelType w:val="hybridMultilevel"/>
    <w:tmpl w:val="9878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81208"/>
    <w:multiLevelType w:val="hybridMultilevel"/>
    <w:tmpl w:val="8270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79C3"/>
    <w:multiLevelType w:val="multilevel"/>
    <w:tmpl w:val="0E8EAE5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802E5"/>
    <w:multiLevelType w:val="multilevel"/>
    <w:tmpl w:val="60C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8"/>
  </w:num>
  <w:num w:numId="5">
    <w:abstractNumId w:val="22"/>
  </w:num>
  <w:num w:numId="6">
    <w:abstractNumId w:val="31"/>
  </w:num>
  <w:num w:numId="7">
    <w:abstractNumId w:val="10"/>
  </w:num>
  <w:num w:numId="8">
    <w:abstractNumId w:val="6"/>
  </w:num>
  <w:num w:numId="9">
    <w:abstractNumId w:val="25"/>
  </w:num>
  <w:num w:numId="10">
    <w:abstractNumId w:val="5"/>
  </w:num>
  <w:num w:numId="11">
    <w:abstractNumId w:val="26"/>
  </w:num>
  <w:num w:numId="12">
    <w:abstractNumId w:val="23"/>
  </w:num>
  <w:num w:numId="13">
    <w:abstractNumId w:val="28"/>
  </w:num>
  <w:num w:numId="14">
    <w:abstractNumId w:val="2"/>
  </w:num>
  <w:num w:numId="15">
    <w:abstractNumId w:val="0"/>
  </w:num>
  <w:num w:numId="16">
    <w:abstractNumId w:val="13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1"/>
  </w:num>
  <w:num w:numId="22">
    <w:abstractNumId w:val="32"/>
  </w:num>
  <w:num w:numId="23">
    <w:abstractNumId w:val="8"/>
  </w:num>
  <w:num w:numId="24">
    <w:abstractNumId w:val="24"/>
  </w:num>
  <w:num w:numId="25">
    <w:abstractNumId w:val="15"/>
  </w:num>
  <w:num w:numId="26">
    <w:abstractNumId w:val="16"/>
  </w:num>
  <w:num w:numId="27">
    <w:abstractNumId w:val="17"/>
  </w:num>
  <w:num w:numId="28">
    <w:abstractNumId w:val="1"/>
  </w:num>
  <w:num w:numId="29">
    <w:abstractNumId w:val="4"/>
  </w:num>
  <w:num w:numId="30">
    <w:abstractNumId w:val="29"/>
  </w:num>
  <w:num w:numId="31">
    <w:abstractNumId w:val="27"/>
  </w:num>
  <w:num w:numId="32">
    <w:abstractNumId w:val="30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20ef0" TargetMode="External"/><Relationship Id="rId117" Type="http://schemas.openxmlformats.org/officeDocument/2006/relationships/hyperlink" Target="https://m.edsoo.ru/835419f2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://infourok.ru/go.html?href=http%3A%2F%2Fwww.britishcouncil.org%2Flearnenglish" TargetMode="External"/><Relationship Id="rId47" Type="http://schemas.openxmlformats.org/officeDocument/2006/relationships/hyperlink" Target="https://m.edsoo.ru/83537466" TargetMode="External"/><Relationship Id="rId63" Type="http://schemas.openxmlformats.org/officeDocument/2006/relationships/hyperlink" Target="https://m.edsoo.ru/83542866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m.edsoo.ru/83520ef0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quizlet.com" TargetMode="External"/><Relationship Id="rId16" Type="http://schemas.openxmlformats.org/officeDocument/2006/relationships/hyperlink" Target="https://m.edsoo.ru/8351b19e" TargetMode="External"/><Relationship Id="rId107" Type="http://schemas.openxmlformats.org/officeDocument/2006/relationships/hyperlink" Target="https://m.edsoo.ru/83537754" TargetMode="External"/><Relationship Id="rId11" Type="http://schemas.openxmlformats.org/officeDocument/2006/relationships/hyperlink" Target="http://infourok.ru/go.html?href=http%3A%2F%2Fschool-collection.edu.ru%2F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83535d8c" TargetMode="External"/><Relationship Id="rId53" Type="http://schemas.openxmlformats.org/officeDocument/2006/relationships/hyperlink" Target="https://onliskill.ru/lesson/index/angliiskii-jazyk" TargetMode="External"/><Relationship Id="rId58" Type="http://schemas.openxmlformats.org/officeDocument/2006/relationships/hyperlink" Target="https://m.edsoo.ru/83541254" TargetMode="External"/><Relationship Id="rId74" Type="http://schemas.openxmlformats.org/officeDocument/2006/relationships/hyperlink" Target="https://m.edsoo.ru/8351b19e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www.vocabulary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41b82" TargetMode="External"/><Relationship Id="rId82" Type="http://schemas.openxmlformats.org/officeDocument/2006/relationships/hyperlink" Target="https://videouroki.net/blog/english/2-free_video/2/" TargetMode="External"/><Relationship Id="rId90" Type="http://schemas.openxmlformats.org/officeDocument/2006/relationships/hyperlink" Target="http://infourok.ru/go.html?href=http%3A%2F%2Fschool-collection.edu.ru%2F" TargetMode="External"/><Relationship Id="rId95" Type="http://schemas.openxmlformats.org/officeDocument/2006/relationships/hyperlink" Target="https://m.edsoo.ru/83536296" TargetMode="External"/><Relationship Id="rId19" Type="http://schemas.openxmlformats.org/officeDocument/2006/relationships/hyperlink" Target="http://infourok.ru/go.html?href=http%3A%2F%2Fwww.learnenglish.org.uk%2Fkids%2F" TargetMode="External"/><Relationship Id="rId14" Type="http://schemas.openxmlformats.org/officeDocument/2006/relationships/hyperlink" Target="https://m.edsoo.ru/83519df8" TargetMode="External"/><Relationship Id="rId22" Type="http://schemas.openxmlformats.org/officeDocument/2006/relationships/hyperlink" Target="http://infourok.ru/go.html?href=http%3A%2F%2Fschool-collection.edu.ru%2F" TargetMode="External"/><Relationship Id="rId27" Type="http://schemas.openxmlformats.org/officeDocument/2006/relationships/hyperlink" Target="https://m.edsoo.ru/83521fc6" TargetMode="External"/><Relationship Id="rId30" Type="http://schemas.openxmlformats.org/officeDocument/2006/relationships/hyperlink" Target="https://videouroki.net/blog/english/2-free_video/2/" TargetMode="External"/><Relationship Id="rId35" Type="http://schemas.openxmlformats.org/officeDocument/2006/relationships/hyperlink" Target="http://www.englishforkids.ru" TargetMode="External"/><Relationship Id="rId43" Type="http://schemas.openxmlformats.org/officeDocument/2006/relationships/hyperlink" Target="http://infourok.ru/go.html?href=http%3A%2F%2Fschool-collection.edu.ru%2F" TargetMode="External"/><Relationship Id="rId48" Type="http://schemas.openxmlformats.org/officeDocument/2006/relationships/hyperlink" Target="https://m.edsoo.ru/83537466" TargetMode="External"/><Relationship Id="rId56" Type="http://schemas.openxmlformats.org/officeDocument/2006/relationships/hyperlink" Target="http://infourok.ru/go.html?href=http%3A%2F%2Fwww.abc-english-grammar.com%2F" TargetMode="External"/><Relationship Id="rId64" Type="http://schemas.openxmlformats.org/officeDocument/2006/relationships/hyperlink" Target="http://www.englishforkids.ru" TargetMode="External"/><Relationship Id="rId69" Type="http://schemas.openxmlformats.org/officeDocument/2006/relationships/hyperlink" Target="http://infourok.ru/go.html?href=http%3A%2F%2Fschool-collection.edu.ru%2F" TargetMode="External"/><Relationship Id="rId77" Type="http://schemas.openxmlformats.org/officeDocument/2006/relationships/hyperlink" Target="http://infourok.ru/go.html?href=http%3A%2F%2Fwww.learnenglish.org.uk%2Fkids%2F" TargetMode="External"/><Relationship Id="rId100" Type="http://schemas.openxmlformats.org/officeDocument/2006/relationships/hyperlink" Target="http://infourok.ru/go.html?href=http%3A%2F%2Fschool-collection.edu.ru%2F" TargetMode="External"/><Relationship Id="rId105" Type="http://schemas.openxmlformats.org/officeDocument/2006/relationships/hyperlink" Target="https://m.edsoo.ru/83537466" TargetMode="External"/><Relationship Id="rId113" Type="http://schemas.openxmlformats.org/officeDocument/2006/relationships/hyperlink" Target="http://infourok.ru/go.html?href=http%3A%2F%2Fwww.abc-english-grammar.com%2F" TargetMode="External"/><Relationship Id="rId118" Type="http://schemas.openxmlformats.org/officeDocument/2006/relationships/hyperlink" Target="https://m.edsoo.ru/83541b82" TargetMode="External"/><Relationship Id="rId8" Type="http://schemas.openxmlformats.org/officeDocument/2006/relationships/hyperlink" Target="http://infourok.ru/go.html?href=http%3A%2F%2Fwww.learnenglish.org.uk%2Fkids%2F" TargetMode="External"/><Relationship Id="rId51" Type="http://schemas.openxmlformats.org/officeDocument/2006/relationships/hyperlink" Target="https://m.edsoo.ru/83537466" TargetMode="External"/><Relationship Id="rId72" Type="http://schemas.openxmlformats.org/officeDocument/2006/relationships/hyperlink" Target="https://m.edsoo.ru/83519df8" TargetMode="External"/><Relationship Id="rId80" Type="http://schemas.openxmlformats.org/officeDocument/2006/relationships/hyperlink" Target="http://infourok.ru/go.html?href=http%3A%2F%2Fschool-collection.edu.ru%2F" TargetMode="External"/><Relationship Id="rId85" Type="http://schemas.openxmlformats.org/officeDocument/2006/relationships/hyperlink" Target="http://www.englishforkids.ru" TargetMode="External"/><Relationship Id="rId93" Type="http://schemas.openxmlformats.org/officeDocument/2006/relationships/hyperlink" Target="https://m.edsoo.ru/83535f1c" TargetMode="External"/><Relationship Id="rId98" Type="http://schemas.openxmlformats.org/officeDocument/2006/relationships/hyperlink" Target="https://interneturok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fourok.ru/go.html?href=http%3A%2F%2Fwww.autoenglish.org%2F" TargetMode="External"/><Relationship Id="rId17" Type="http://schemas.openxmlformats.org/officeDocument/2006/relationships/hyperlink" Target="http://www.englishforkids.ru" TargetMode="External"/><Relationship Id="rId25" Type="http://schemas.openxmlformats.org/officeDocument/2006/relationships/hyperlink" Target="https://m.edsoo.ru/83521fc6" TargetMode="External"/><Relationship Id="rId33" Type="http://schemas.openxmlformats.org/officeDocument/2006/relationships/hyperlink" Target="http://infourok.ru/go.html?href=http%3A%2F%2Fschool-collection.edu.ru%2F" TargetMode="External"/><Relationship Id="rId38" Type="http://schemas.openxmlformats.org/officeDocument/2006/relationships/hyperlink" Target="https://m.edsoo.ru/83536296" TargetMode="External"/><Relationship Id="rId46" Type="http://schemas.openxmlformats.org/officeDocument/2006/relationships/hyperlink" Target="https://englishinn.ru/" TargetMode="External"/><Relationship Id="rId59" Type="http://schemas.openxmlformats.org/officeDocument/2006/relationships/hyperlink" Target="https://m.edsoo.ru/8354107e" TargetMode="External"/><Relationship Id="rId67" Type="http://schemas.openxmlformats.org/officeDocument/2006/relationships/hyperlink" Target="http://infourok.ru/go.html?href=http%3A%2F%2Fwww.britishcouncil.org%2Flearnenglish" TargetMode="External"/><Relationship Id="rId103" Type="http://schemas.openxmlformats.org/officeDocument/2006/relationships/hyperlink" Target="https://englishinn.ru/" TargetMode="External"/><Relationship Id="rId108" Type="http://schemas.openxmlformats.org/officeDocument/2006/relationships/hyperlink" Target="https://m.edsoo.ru/83537466" TargetMode="External"/><Relationship Id="rId116" Type="http://schemas.openxmlformats.org/officeDocument/2006/relationships/hyperlink" Target="https://m.edsoo.ru/8354107e" TargetMode="External"/><Relationship Id="rId20" Type="http://schemas.openxmlformats.org/officeDocument/2006/relationships/hyperlink" Target="http://infourok.ru/go.html?href=http%3A%2F%2Fwww.britishcouncil.org%2Flearnenglish" TargetMode="External"/><Relationship Id="rId41" Type="http://schemas.openxmlformats.org/officeDocument/2006/relationships/hyperlink" Target="https://interneturok.ru/" TargetMode="External"/><Relationship Id="rId54" Type="http://schemas.openxmlformats.org/officeDocument/2006/relationships/hyperlink" Target="http://infourok.ru/go.html?href=http%3A%2F%2Fwww.thefreedictionary.com%2F" TargetMode="External"/><Relationship Id="rId62" Type="http://schemas.openxmlformats.org/officeDocument/2006/relationships/hyperlink" Target="https://m.edsoo.ru/83541b82" TargetMode="External"/><Relationship Id="rId70" Type="http://schemas.openxmlformats.org/officeDocument/2006/relationships/hyperlink" Target="http://infourok.ru/go.html?href=http%3A%2F%2Fwww.autoenglish.org%2F" TargetMode="External"/><Relationship Id="rId75" Type="http://schemas.openxmlformats.org/officeDocument/2006/relationships/hyperlink" Target="http://www.englishforkids.ru" TargetMode="External"/><Relationship Id="rId83" Type="http://schemas.openxmlformats.org/officeDocument/2006/relationships/hyperlink" Target="https://m.edsoo.ru/83521fc6" TargetMode="External"/><Relationship Id="rId88" Type="http://schemas.openxmlformats.org/officeDocument/2006/relationships/hyperlink" Target="http://infourok.ru/go.html?href=http%3A%2F%2Fwww.britishcouncil.org%2Flearnenglish" TargetMode="External"/><Relationship Id="rId91" Type="http://schemas.openxmlformats.org/officeDocument/2006/relationships/hyperlink" Target="http://infourok.ru/go.html?href=http%3A%2F%2Fwww.autoenglish.org%2F" TargetMode="External"/><Relationship Id="rId96" Type="http://schemas.openxmlformats.org/officeDocument/2006/relationships/hyperlink" Target="https://m.edsoo.ru/8353616a" TargetMode="External"/><Relationship Id="rId111" Type="http://schemas.openxmlformats.org/officeDocument/2006/relationships/hyperlink" Target="http://infourok.ru/go.html?href=http%3A%2F%2Fwww.thefreedictionary.com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forkids.ru" TargetMode="External"/><Relationship Id="rId15" Type="http://schemas.openxmlformats.org/officeDocument/2006/relationships/hyperlink" Target="https://m.edsoo.ru/8351a780" TargetMode="External"/><Relationship Id="rId23" Type="http://schemas.openxmlformats.org/officeDocument/2006/relationships/hyperlink" Target="http://infourok.ru/go.html?href=http%3A%2F%2Fwww.autoenglish.org%2F" TargetMode="External"/><Relationship Id="rId28" Type="http://schemas.openxmlformats.org/officeDocument/2006/relationships/hyperlink" Target="http://www.englishforkids.ru" TargetMode="External"/><Relationship Id="rId36" Type="http://schemas.openxmlformats.org/officeDocument/2006/relationships/hyperlink" Target="https://m.edsoo.ru/83535f1c" TargetMode="External"/><Relationship Id="rId49" Type="http://schemas.openxmlformats.org/officeDocument/2006/relationships/hyperlink" Target="https://m.edsoo.ru/8353759c" TargetMode="External"/><Relationship Id="rId57" Type="http://schemas.openxmlformats.org/officeDocument/2006/relationships/hyperlink" Target="http://infourok.ru/go.html?href=http%3A%2F%2Fwww.britishcouncil.org%2Flearnenglish" TargetMode="External"/><Relationship Id="rId106" Type="http://schemas.openxmlformats.org/officeDocument/2006/relationships/hyperlink" Target="https://m.edsoo.ru/8353759c" TargetMode="External"/><Relationship Id="rId114" Type="http://schemas.openxmlformats.org/officeDocument/2006/relationships/hyperlink" Target="http://infourok.ru/go.html?href=http%3A%2F%2Fwww.britishcouncil.org%2Flearnenglish" TargetMode="External"/><Relationship Id="rId119" Type="http://schemas.openxmlformats.org/officeDocument/2006/relationships/hyperlink" Target="https://m.edsoo.ru/83541b82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infourok.ru/go.html?href=http%3A%2F%2Fwww.britishcouncil.org%2Flearnenglish" TargetMode="External"/><Relationship Id="rId44" Type="http://schemas.openxmlformats.org/officeDocument/2006/relationships/hyperlink" Target="http://www.learnenglishfeelgood.com" TargetMode="External"/><Relationship Id="rId52" Type="http://schemas.openxmlformats.org/officeDocument/2006/relationships/hyperlink" Target="https://m.edsoo.ru/83537466" TargetMode="External"/><Relationship Id="rId60" Type="http://schemas.openxmlformats.org/officeDocument/2006/relationships/hyperlink" Target="https://m.edsoo.ru/835419f2" TargetMode="External"/><Relationship Id="rId65" Type="http://schemas.openxmlformats.org/officeDocument/2006/relationships/hyperlink" Target="https://english4life.ru/" TargetMode="External"/><Relationship Id="rId73" Type="http://schemas.openxmlformats.org/officeDocument/2006/relationships/hyperlink" Target="https://m.edsoo.ru/8351a780" TargetMode="External"/><Relationship Id="rId78" Type="http://schemas.openxmlformats.org/officeDocument/2006/relationships/hyperlink" Target="http://infourok.ru/go.html?href=http%3A%2F%2Fwww.britishcouncil.org%2Flearnenglish" TargetMode="External"/><Relationship Id="rId81" Type="http://schemas.openxmlformats.org/officeDocument/2006/relationships/hyperlink" Target="http://infourok.ru/go.html?href=http%3A%2F%2Fwww.autoenglish.org%2F" TargetMode="External"/><Relationship Id="rId86" Type="http://schemas.openxmlformats.org/officeDocument/2006/relationships/hyperlink" Target="http://www.learnenglishfeelgood.com/vocabulary/index.html" TargetMode="External"/><Relationship Id="rId94" Type="http://schemas.openxmlformats.org/officeDocument/2006/relationships/hyperlink" Target="https://m.edsoo.ru/83535d8c" TargetMode="External"/><Relationship Id="rId99" Type="http://schemas.openxmlformats.org/officeDocument/2006/relationships/hyperlink" Target="http://infourok.ru/go.html?href=http%3A%2F%2Fwww.britishcouncil.org%2Flearnenglish" TargetMode="External"/><Relationship Id="rId101" Type="http://schemas.openxmlformats.org/officeDocument/2006/relationships/hyperlink" Target="http://www.learnenglishfeelgood.com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britishcouncil.org%2Flearnenglish" TargetMode="External"/><Relationship Id="rId13" Type="http://schemas.openxmlformats.org/officeDocument/2006/relationships/hyperlink" Target="https://videouroki.net/blog/english/2-free_video/2/" TargetMode="External"/><Relationship Id="rId18" Type="http://schemas.openxmlformats.org/officeDocument/2006/relationships/hyperlink" Target="https://english4life.ru/" TargetMode="External"/><Relationship Id="rId39" Type="http://schemas.openxmlformats.org/officeDocument/2006/relationships/hyperlink" Target="https://m.edsoo.ru/8353616a" TargetMode="External"/><Relationship Id="rId109" Type="http://schemas.openxmlformats.org/officeDocument/2006/relationships/hyperlink" Target="https://m.edsoo.ru/83537466" TargetMode="External"/><Relationship Id="rId34" Type="http://schemas.openxmlformats.org/officeDocument/2006/relationships/hyperlink" Target="http://infourok.ru/go.html?href=http%3A%2F%2Fwww.autoenglish.org%2F" TargetMode="External"/><Relationship Id="rId50" Type="http://schemas.openxmlformats.org/officeDocument/2006/relationships/hyperlink" Target="https://m.edsoo.ru/83537754" TargetMode="External"/><Relationship Id="rId55" Type="http://schemas.openxmlformats.org/officeDocument/2006/relationships/hyperlink" Target="https://quizlet.com" TargetMode="External"/><Relationship Id="rId76" Type="http://schemas.openxmlformats.org/officeDocument/2006/relationships/hyperlink" Target="https://english4life.ru/" TargetMode="External"/><Relationship Id="rId97" Type="http://schemas.openxmlformats.org/officeDocument/2006/relationships/hyperlink" Target="https://englishinn.ru/" TargetMode="External"/><Relationship Id="rId104" Type="http://schemas.openxmlformats.org/officeDocument/2006/relationships/hyperlink" Target="https://m.edsoo.ru/83537466" TargetMode="External"/><Relationship Id="rId120" Type="http://schemas.openxmlformats.org/officeDocument/2006/relationships/hyperlink" Target="https://m.edsoo.ru/83542866" TargetMode="External"/><Relationship Id="rId7" Type="http://schemas.openxmlformats.org/officeDocument/2006/relationships/hyperlink" Target="https://english4life.ru/" TargetMode="External"/><Relationship Id="rId71" Type="http://schemas.openxmlformats.org/officeDocument/2006/relationships/hyperlink" Target="https://videouroki.net/blog/english/2-free_video/2/" TargetMode="External"/><Relationship Id="rId92" Type="http://schemas.openxmlformats.org/officeDocument/2006/relationships/hyperlink" Target="http://www.englishforkid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earnenglishfeelgood.com/vocabulary/index.html" TargetMode="External"/><Relationship Id="rId24" Type="http://schemas.openxmlformats.org/officeDocument/2006/relationships/hyperlink" Target="https://videouroki.net/blog/english/2-free_video/2/" TargetMode="External"/><Relationship Id="rId40" Type="http://schemas.openxmlformats.org/officeDocument/2006/relationships/hyperlink" Target="https://englishinn.ru/" TargetMode="External"/><Relationship Id="rId45" Type="http://schemas.openxmlformats.org/officeDocument/2006/relationships/hyperlink" Target="https://www.vocabulary.com" TargetMode="External"/><Relationship Id="rId66" Type="http://schemas.openxmlformats.org/officeDocument/2006/relationships/hyperlink" Target="http://infourok.ru/go.html?href=http%3A%2F%2Fwww.learnenglish.org.uk%2Fkids%2F" TargetMode="External"/><Relationship Id="rId87" Type="http://schemas.openxmlformats.org/officeDocument/2006/relationships/hyperlink" Target="https://videouroki.net/blog/english/2-free_video/2/" TargetMode="External"/><Relationship Id="rId110" Type="http://schemas.openxmlformats.org/officeDocument/2006/relationships/hyperlink" Target="https://onliskill.ru/lesson/index/angliiskii-jazyk" TargetMode="External"/><Relationship Id="rId115" Type="http://schemas.openxmlformats.org/officeDocument/2006/relationships/hyperlink" Target="https://m.edsoo.ru/83541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C9A4-8E7B-4C0A-B047-B9902CD0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30266</Words>
  <Characters>172522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11</cp:revision>
  <dcterms:created xsi:type="dcterms:W3CDTF">2023-11-06T04:47:00Z</dcterms:created>
  <dcterms:modified xsi:type="dcterms:W3CDTF">2024-04-01T07:03:00Z</dcterms:modified>
</cp:coreProperties>
</file>