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96" w:rsidRDefault="00C80D96">
      <w:pPr>
        <w:ind w:firstLine="709"/>
        <w:jc w:val="center"/>
        <w:rPr>
          <w:b/>
        </w:rPr>
      </w:pPr>
    </w:p>
    <w:p w:rsidR="009C447D" w:rsidRDefault="009C447D">
      <w:pPr>
        <w:ind w:firstLine="709"/>
        <w:jc w:val="center"/>
        <w:rPr>
          <w:b/>
        </w:rPr>
      </w:pPr>
    </w:p>
    <w:p w:rsidR="009C447D" w:rsidRDefault="009C447D">
      <w:pPr>
        <w:ind w:firstLine="709"/>
        <w:jc w:val="center"/>
        <w:rPr>
          <w:b/>
        </w:rPr>
      </w:pPr>
    </w:p>
    <w:p w:rsidR="009C447D" w:rsidRDefault="009C447D">
      <w:pPr>
        <w:ind w:firstLine="709"/>
        <w:jc w:val="center"/>
        <w:rPr>
          <w:rFonts w:hint="eastAsia"/>
          <w:b/>
        </w:rPr>
      </w:pPr>
    </w:p>
    <w:p w:rsidR="00C80D96" w:rsidRDefault="00C80D96">
      <w:pPr>
        <w:ind w:firstLine="709"/>
        <w:jc w:val="center"/>
        <w:rPr>
          <w:rFonts w:hint="eastAsia"/>
          <w:b/>
        </w:rPr>
      </w:pPr>
    </w:p>
    <w:p w:rsidR="00C80D96" w:rsidRDefault="00C80D96">
      <w:pPr>
        <w:ind w:firstLine="709"/>
        <w:jc w:val="center"/>
        <w:rPr>
          <w:rFonts w:hint="eastAsia"/>
          <w:b/>
        </w:rPr>
      </w:pPr>
    </w:p>
    <w:p w:rsidR="00C80D96" w:rsidRDefault="00C24461">
      <w:pPr>
        <w:ind w:firstLine="709"/>
        <w:jc w:val="center"/>
        <w:rPr>
          <w:rFonts w:hint="eastAsia"/>
        </w:rPr>
      </w:pPr>
      <w:r>
        <w:rPr>
          <w:b/>
        </w:rPr>
        <w:t>РАБОЧАЯ ПРОГРАММА</w:t>
      </w:r>
    </w:p>
    <w:p w:rsidR="00C80D96" w:rsidRDefault="00C80D96">
      <w:pPr>
        <w:ind w:firstLine="709"/>
        <w:jc w:val="center"/>
        <w:rPr>
          <w:rFonts w:hint="eastAsia"/>
          <w:b/>
        </w:rPr>
      </w:pPr>
    </w:p>
    <w:p w:rsidR="00C80D96" w:rsidRDefault="00C80D96">
      <w:pPr>
        <w:ind w:firstLine="709"/>
        <w:jc w:val="center"/>
        <w:rPr>
          <w:rFonts w:hint="eastAsia"/>
          <w:b/>
        </w:rPr>
      </w:pPr>
    </w:p>
    <w:p w:rsidR="00C80D96" w:rsidRDefault="00C24461">
      <w:pPr>
        <w:spacing w:line="360" w:lineRule="auto"/>
        <w:ind w:firstLine="720"/>
        <w:jc w:val="center"/>
        <w:rPr>
          <w:rFonts w:hint="eastAsia"/>
        </w:rPr>
      </w:pPr>
      <w:r>
        <w:rPr>
          <w:b/>
        </w:rPr>
        <w:t xml:space="preserve">Кружка </w:t>
      </w:r>
    </w:p>
    <w:p w:rsidR="00C80D96" w:rsidRDefault="00C24461">
      <w:pPr>
        <w:spacing w:line="360" w:lineRule="auto"/>
        <w:ind w:firstLine="720"/>
        <w:jc w:val="center"/>
        <w:rPr>
          <w:rFonts w:ascii="Calibri" w:hAnsi="Calibri"/>
        </w:rPr>
      </w:pPr>
      <w:r>
        <w:rPr>
          <w:b/>
        </w:rPr>
        <w:t>«Народные промыслы</w:t>
      </w:r>
      <w:r>
        <w:rPr>
          <w:rFonts w:ascii="Calibri" w:hAnsi="Calibri"/>
          <w:b/>
        </w:rPr>
        <w:t>»</w:t>
      </w:r>
    </w:p>
    <w:p w:rsidR="00C80D96" w:rsidRDefault="00C24461">
      <w:pPr>
        <w:ind w:firstLine="709"/>
        <w:jc w:val="center"/>
        <w:rPr>
          <w:rFonts w:hint="eastAsia"/>
        </w:rPr>
      </w:pPr>
      <w:r>
        <w:rPr>
          <w:color w:val="000000"/>
        </w:rPr>
        <w:t>5-8  класс</w:t>
      </w: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80D96">
      <w:pPr>
        <w:ind w:firstLine="709"/>
        <w:jc w:val="center"/>
        <w:rPr>
          <w:rFonts w:hint="eastAsia"/>
          <w:color w:val="000000"/>
        </w:rPr>
      </w:pPr>
    </w:p>
    <w:p w:rsidR="00C80D96" w:rsidRDefault="00C24461">
      <w:pPr>
        <w:ind w:firstLine="709"/>
        <w:jc w:val="center"/>
        <w:rPr>
          <w:rFonts w:hint="eastAsia"/>
        </w:rPr>
      </w:pPr>
      <w:r>
        <w:br w:type="page"/>
      </w:r>
    </w:p>
    <w:p w:rsidR="00C80D96" w:rsidRDefault="00C80D96">
      <w:pPr>
        <w:spacing w:line="360" w:lineRule="auto"/>
        <w:ind w:firstLine="709"/>
        <w:jc w:val="center"/>
        <w:rPr>
          <w:rFonts w:ascii="Times New Roman" w:hAnsi="Times New Roman"/>
          <w:color w:val="000000"/>
          <w:sz w:val="28"/>
          <w:szCs w:val="28"/>
        </w:rPr>
      </w:pPr>
    </w:p>
    <w:p w:rsidR="00C80D96" w:rsidRDefault="00C24461">
      <w:pPr>
        <w:pStyle w:val="aa"/>
        <w:spacing w:line="360" w:lineRule="auto"/>
        <w:ind w:left="1440"/>
        <w:jc w:val="center"/>
        <w:rPr>
          <w:rFonts w:ascii="Times New Roman" w:hAnsi="Times New Roman"/>
          <w:sz w:val="28"/>
          <w:szCs w:val="28"/>
        </w:rPr>
      </w:pPr>
      <w:r>
        <w:rPr>
          <w:rFonts w:ascii="Times New Roman" w:hAnsi="Times New Roman"/>
          <w:b/>
          <w:sz w:val="28"/>
          <w:szCs w:val="28"/>
        </w:rPr>
        <w:t>1. Пояснительная записка</w:t>
      </w:r>
    </w:p>
    <w:p w:rsidR="00C80D96" w:rsidRDefault="00C80D96">
      <w:pPr>
        <w:spacing w:line="360" w:lineRule="auto"/>
        <w:jc w:val="center"/>
        <w:rPr>
          <w:rFonts w:ascii="Times New Roman" w:hAnsi="Times New Roman"/>
          <w:b/>
          <w:sz w:val="28"/>
          <w:szCs w:val="28"/>
        </w:rPr>
      </w:pPr>
    </w:p>
    <w:p w:rsidR="00C80D96" w:rsidRDefault="00C24461">
      <w:pPr>
        <w:pStyle w:val="aa"/>
        <w:spacing w:line="360" w:lineRule="auto"/>
        <w:ind w:left="0" w:firstLine="850"/>
        <w:jc w:val="both"/>
        <w:rPr>
          <w:rFonts w:ascii="Times New Roman" w:hAnsi="Times New Roman"/>
          <w:sz w:val="28"/>
          <w:szCs w:val="28"/>
        </w:rPr>
      </w:pPr>
      <w:r>
        <w:rPr>
          <w:rFonts w:ascii="Times New Roman" w:hAnsi="Times New Roman" w:cs="Times New Roman"/>
          <w:sz w:val="28"/>
          <w:szCs w:val="28"/>
        </w:rPr>
        <w:t xml:space="preserve">Духовно-нравственное воспитание в современных условиях — это целенаправленный процесс подготовки подрастающего поколения функционированию и взаимодействию в условиях </w:t>
      </w:r>
      <w:proofErr w:type="gramStart"/>
      <w:r>
        <w:rPr>
          <w:rFonts w:ascii="Times New Roman" w:hAnsi="Times New Roman" w:cs="Times New Roman"/>
          <w:sz w:val="28"/>
          <w:szCs w:val="28"/>
        </w:rPr>
        <w:t>демократического общества</w:t>
      </w:r>
      <w:proofErr w:type="gramEnd"/>
      <w:r>
        <w:rPr>
          <w:rFonts w:ascii="Times New Roman" w:hAnsi="Times New Roman" w:cs="Times New Roman"/>
          <w:sz w:val="28"/>
          <w:szCs w:val="28"/>
        </w:rPr>
        <w:t>, к творческому труду, к максимальному раскрытию своих способностей в целях достижения жизненного успеха. Духовно-нравственное воспитание способствует становлению и развитию личности, обладающей качествами гражданина и патриота своей страны. Программа кружка «От истоков к современности» — это багаж теоретических и практических знаний и умений, накопленных за долгие годы педагогической деятельности авторов, их увлечений народной педагогикой и философией, фольклором, народными ремеслами, декоративно-прикладным искусством, народной игрушкой и куклой, народным костюмом. Программа фокусирует время, историю культуры, историю страны и народа, отражая их движение и развитие, являясь источником духовности и патриотизма, и направлена на духовно-нравственное, патриотическое воспитание личности каждого ребенка.</w:t>
      </w:r>
    </w:p>
    <w:p w:rsidR="00C80D96" w:rsidRDefault="00C24461">
      <w:pPr>
        <w:pStyle w:val="a9"/>
        <w:spacing w:line="360" w:lineRule="auto"/>
        <w:ind w:firstLine="709"/>
        <w:jc w:val="both"/>
        <w:rPr>
          <w:sz w:val="28"/>
          <w:szCs w:val="28"/>
        </w:rPr>
      </w:pPr>
      <w:r>
        <w:rPr>
          <w:bCs/>
          <w:sz w:val="28"/>
          <w:szCs w:val="28"/>
        </w:rPr>
        <w:t>Р</w:t>
      </w:r>
      <w:r>
        <w:rPr>
          <w:sz w:val="28"/>
          <w:szCs w:val="28"/>
        </w:rPr>
        <w:t xml:space="preserve">абочая программа внеурочной деятельности для основной школы составлена  в соответствии </w:t>
      </w:r>
      <w:proofErr w:type="gramStart"/>
      <w:r>
        <w:rPr>
          <w:sz w:val="28"/>
          <w:szCs w:val="28"/>
        </w:rPr>
        <w:t>с</w:t>
      </w:r>
      <w:proofErr w:type="gramEnd"/>
      <w:r>
        <w:rPr>
          <w:sz w:val="28"/>
          <w:szCs w:val="28"/>
        </w:rPr>
        <w:t xml:space="preserve">: </w:t>
      </w:r>
    </w:p>
    <w:p w:rsidR="00C80D96" w:rsidRDefault="00C24461">
      <w:pPr>
        <w:pStyle w:val="a9"/>
        <w:numPr>
          <w:ilvl w:val="0"/>
          <w:numId w:val="2"/>
        </w:numPr>
        <w:spacing w:line="360" w:lineRule="auto"/>
        <w:jc w:val="both"/>
        <w:rPr>
          <w:sz w:val="28"/>
          <w:szCs w:val="28"/>
        </w:rPr>
      </w:pPr>
      <w:r>
        <w:rPr>
          <w:sz w:val="28"/>
          <w:szCs w:val="28"/>
        </w:rPr>
        <w:t>Федеральным законом от 29.12.2012 № 273-ФЗ "Об образовании в Российской Федерации";</w:t>
      </w:r>
    </w:p>
    <w:p w:rsidR="00C80D96" w:rsidRDefault="00C24461">
      <w:pPr>
        <w:pStyle w:val="a9"/>
        <w:numPr>
          <w:ilvl w:val="0"/>
          <w:numId w:val="2"/>
        </w:numPr>
        <w:spacing w:line="360" w:lineRule="auto"/>
        <w:jc w:val="both"/>
        <w:rPr>
          <w:sz w:val="28"/>
          <w:szCs w:val="28"/>
        </w:rPr>
      </w:pPr>
      <w:r>
        <w:rPr>
          <w:sz w:val="28"/>
          <w:szCs w:val="28"/>
        </w:rPr>
        <w:t xml:space="preserve">Федеральным государственным образовательным стандартом основного общего образования, утв. приказом </w:t>
      </w:r>
      <w:proofErr w:type="spellStart"/>
      <w:r>
        <w:rPr>
          <w:sz w:val="28"/>
          <w:szCs w:val="28"/>
        </w:rPr>
        <w:t>Минобрнауки</w:t>
      </w:r>
      <w:proofErr w:type="spellEnd"/>
      <w:r>
        <w:rPr>
          <w:sz w:val="28"/>
          <w:szCs w:val="28"/>
        </w:rPr>
        <w:t xml:space="preserve"> России от 17.12.2010 № 1897;</w:t>
      </w:r>
    </w:p>
    <w:p w:rsidR="00C80D96" w:rsidRDefault="00C24461">
      <w:pPr>
        <w:pStyle w:val="a9"/>
        <w:numPr>
          <w:ilvl w:val="0"/>
          <w:numId w:val="2"/>
        </w:numPr>
        <w:spacing w:line="360" w:lineRule="auto"/>
        <w:jc w:val="both"/>
        <w:rPr>
          <w:sz w:val="28"/>
          <w:szCs w:val="28"/>
        </w:rPr>
      </w:pPr>
      <w:r>
        <w:rPr>
          <w:sz w:val="28"/>
          <w:szCs w:val="28"/>
        </w:rPr>
        <w:t>концепцией духовно-нравственного воспитания российских школьников;</w:t>
      </w:r>
    </w:p>
    <w:p w:rsidR="00C80D96" w:rsidRDefault="00C24461">
      <w:pPr>
        <w:pStyle w:val="a9"/>
        <w:numPr>
          <w:ilvl w:val="0"/>
          <w:numId w:val="2"/>
        </w:numPr>
        <w:spacing w:line="360" w:lineRule="auto"/>
        <w:jc w:val="both"/>
        <w:rPr>
          <w:sz w:val="28"/>
          <w:szCs w:val="28"/>
        </w:rPr>
      </w:pPr>
      <w:r>
        <w:rPr>
          <w:sz w:val="28"/>
          <w:szCs w:val="28"/>
        </w:rPr>
        <w:t>правоустанавливающими документами и локальными нормативными актами муниципального общеобразовательного автономного  учреждения «Лицей №1» г</w:t>
      </w:r>
      <w:proofErr w:type="gramStart"/>
      <w:r>
        <w:rPr>
          <w:sz w:val="28"/>
          <w:szCs w:val="28"/>
        </w:rPr>
        <w:t>.О</w:t>
      </w:r>
      <w:proofErr w:type="gramEnd"/>
      <w:r>
        <w:rPr>
          <w:sz w:val="28"/>
          <w:szCs w:val="28"/>
        </w:rPr>
        <w:t>ренбурга.</w:t>
      </w:r>
    </w:p>
    <w:p w:rsidR="00C80D96" w:rsidRDefault="00C24461" w:rsidP="00631DC0">
      <w:pPr>
        <w:pStyle w:val="a9"/>
        <w:spacing w:line="360" w:lineRule="auto"/>
        <w:ind w:firstLine="709"/>
        <w:jc w:val="both"/>
        <w:rPr>
          <w:sz w:val="28"/>
          <w:szCs w:val="28"/>
        </w:rPr>
      </w:pPr>
      <w:r>
        <w:rPr>
          <w:b/>
          <w:bCs/>
          <w:sz w:val="28"/>
          <w:szCs w:val="28"/>
        </w:rPr>
        <w:lastRenderedPageBreak/>
        <w:t xml:space="preserve">Цель программы:  </w:t>
      </w:r>
      <w:r>
        <w:rPr>
          <w:color w:val="000000"/>
          <w:sz w:val="28"/>
          <w:szCs w:val="28"/>
        </w:rPr>
        <w:t xml:space="preserve">творческое развитие </w:t>
      </w:r>
      <w:proofErr w:type="gramStart"/>
      <w:r>
        <w:rPr>
          <w:color w:val="000000"/>
          <w:sz w:val="28"/>
          <w:szCs w:val="28"/>
        </w:rPr>
        <w:t>обучающихся</w:t>
      </w:r>
      <w:proofErr w:type="gramEnd"/>
      <w:r>
        <w:rPr>
          <w:color w:val="000000"/>
          <w:sz w:val="28"/>
          <w:szCs w:val="28"/>
        </w:rPr>
        <w:t>, через приобщение к традиционной народной культуре и декоративно-прикладному творчеству.</w:t>
      </w:r>
    </w:p>
    <w:p w:rsidR="00C80D96" w:rsidRDefault="00C24461" w:rsidP="00631DC0">
      <w:pPr>
        <w:pStyle w:val="a9"/>
        <w:spacing w:line="360" w:lineRule="auto"/>
        <w:ind w:firstLine="709"/>
        <w:jc w:val="both"/>
        <w:rPr>
          <w:sz w:val="28"/>
          <w:szCs w:val="28"/>
        </w:rPr>
      </w:pPr>
      <w:r>
        <w:rPr>
          <w:b/>
          <w:bCs/>
          <w:sz w:val="28"/>
          <w:szCs w:val="28"/>
          <w:highlight w:val="white"/>
        </w:rPr>
        <w:t>Задачи программы:</w:t>
      </w:r>
    </w:p>
    <w:p w:rsidR="00C80D96" w:rsidRDefault="00C24461" w:rsidP="00631DC0">
      <w:pPr>
        <w:pStyle w:val="a9"/>
        <w:spacing w:line="360" w:lineRule="auto"/>
        <w:ind w:firstLine="709"/>
        <w:jc w:val="both"/>
        <w:rPr>
          <w:sz w:val="28"/>
          <w:szCs w:val="28"/>
        </w:rPr>
      </w:pPr>
      <w:r>
        <w:rPr>
          <w:i/>
          <w:iCs/>
          <w:sz w:val="28"/>
          <w:szCs w:val="28"/>
          <w:highlight w:val="white"/>
        </w:rPr>
        <w:t>образовательные:</w:t>
      </w:r>
    </w:p>
    <w:p w:rsidR="00C80D96" w:rsidRDefault="00C24461" w:rsidP="00631DC0">
      <w:pPr>
        <w:pStyle w:val="a9"/>
        <w:spacing w:line="360" w:lineRule="auto"/>
        <w:ind w:firstLine="709"/>
        <w:jc w:val="both"/>
        <w:rPr>
          <w:sz w:val="28"/>
          <w:szCs w:val="28"/>
        </w:rPr>
      </w:pPr>
      <w:r>
        <w:rPr>
          <w:sz w:val="28"/>
          <w:szCs w:val="28"/>
          <w:highlight w:val="white"/>
        </w:rPr>
        <w:t xml:space="preserve">- расширить представления о русском </w:t>
      </w:r>
      <w:proofErr w:type="gramStart"/>
      <w:r>
        <w:rPr>
          <w:sz w:val="28"/>
          <w:szCs w:val="28"/>
          <w:highlight w:val="white"/>
        </w:rPr>
        <w:t>народным</w:t>
      </w:r>
      <w:proofErr w:type="gramEnd"/>
      <w:r>
        <w:rPr>
          <w:sz w:val="28"/>
          <w:szCs w:val="28"/>
          <w:highlight w:val="white"/>
        </w:rPr>
        <w:t xml:space="preserve"> фольклоре, традициях и обычаях оренбургского края;</w:t>
      </w:r>
    </w:p>
    <w:p w:rsidR="00C80D96" w:rsidRDefault="00C24461" w:rsidP="00631DC0">
      <w:pPr>
        <w:pStyle w:val="a9"/>
        <w:spacing w:line="360" w:lineRule="auto"/>
        <w:ind w:firstLine="709"/>
        <w:jc w:val="both"/>
        <w:rPr>
          <w:sz w:val="28"/>
          <w:szCs w:val="28"/>
        </w:rPr>
      </w:pPr>
      <w:r>
        <w:rPr>
          <w:sz w:val="28"/>
          <w:szCs w:val="28"/>
          <w:highlight w:val="white"/>
        </w:rPr>
        <w:t xml:space="preserve">- познакомить с технологиями разных видов </w:t>
      </w:r>
      <w:proofErr w:type="spellStart"/>
      <w:r>
        <w:rPr>
          <w:sz w:val="28"/>
          <w:szCs w:val="28"/>
          <w:highlight w:val="white"/>
        </w:rPr>
        <w:t>декоративноприкладного</w:t>
      </w:r>
      <w:proofErr w:type="spellEnd"/>
      <w:r>
        <w:rPr>
          <w:sz w:val="28"/>
          <w:szCs w:val="28"/>
          <w:highlight w:val="white"/>
        </w:rPr>
        <w:t xml:space="preserve"> искусства: росписи, лепки, ткачества, изготовления текстильной народной куклы;</w:t>
      </w:r>
    </w:p>
    <w:p w:rsidR="00C80D96" w:rsidRDefault="00C24461" w:rsidP="00631DC0">
      <w:pPr>
        <w:pStyle w:val="a9"/>
        <w:spacing w:line="360" w:lineRule="auto"/>
        <w:ind w:firstLine="709"/>
        <w:jc w:val="both"/>
        <w:rPr>
          <w:sz w:val="28"/>
          <w:szCs w:val="28"/>
        </w:rPr>
      </w:pPr>
      <w:r>
        <w:rPr>
          <w:sz w:val="28"/>
          <w:szCs w:val="28"/>
          <w:highlight w:val="white"/>
        </w:rPr>
        <w:t>- сформировать практические навыки художественной обработки различных материалов (дерево, глина, текстиль, пряжа);</w:t>
      </w:r>
    </w:p>
    <w:p w:rsidR="00C80D96" w:rsidRDefault="00C24461" w:rsidP="00631DC0">
      <w:pPr>
        <w:pStyle w:val="a9"/>
        <w:spacing w:line="360" w:lineRule="auto"/>
        <w:ind w:firstLine="709"/>
        <w:jc w:val="both"/>
        <w:rPr>
          <w:sz w:val="28"/>
          <w:szCs w:val="28"/>
        </w:rPr>
      </w:pPr>
      <w:r>
        <w:rPr>
          <w:sz w:val="28"/>
          <w:szCs w:val="28"/>
        </w:rPr>
        <w:t>- познакомить с традиционными народными играми, культурой и досугом наших предков;</w:t>
      </w:r>
    </w:p>
    <w:p w:rsidR="00C80D96" w:rsidRDefault="00C24461" w:rsidP="00631DC0">
      <w:pPr>
        <w:shd w:val="clear" w:color="auto" w:fill="FFFFFF"/>
        <w:spacing w:line="360" w:lineRule="auto"/>
        <w:ind w:firstLine="709"/>
        <w:jc w:val="both"/>
        <w:rPr>
          <w:rFonts w:hint="eastAsia"/>
        </w:rPr>
      </w:pPr>
      <w:r>
        <w:rPr>
          <w:rStyle w:val="a5"/>
          <w:rFonts w:eastAsia="Lucida Sans Unicode"/>
          <w:i/>
          <w:iCs/>
          <w:sz w:val="28"/>
          <w:szCs w:val="28"/>
        </w:rPr>
        <w:t>развивающие:</w:t>
      </w:r>
    </w:p>
    <w:p w:rsidR="00C80D96" w:rsidRDefault="00C24461" w:rsidP="00631DC0">
      <w:pPr>
        <w:pStyle w:val="7"/>
        <w:spacing w:line="360" w:lineRule="auto"/>
        <w:ind w:firstLine="709"/>
      </w:pPr>
      <w:r>
        <w:rPr>
          <w:rStyle w:val="a5"/>
          <w:rFonts w:eastAsia="Lucida Sans Unicode"/>
          <w:b w:val="0"/>
          <w:sz w:val="28"/>
          <w:szCs w:val="28"/>
        </w:rPr>
        <w:t>-развивать внимание, память, наблюдательность, аккуратность мелкую моторику рук;</w:t>
      </w:r>
    </w:p>
    <w:p w:rsidR="00C80D96" w:rsidRDefault="00C24461" w:rsidP="00631DC0">
      <w:pPr>
        <w:pStyle w:val="7"/>
        <w:spacing w:line="360" w:lineRule="auto"/>
        <w:ind w:firstLine="709"/>
      </w:pPr>
      <w:r>
        <w:rPr>
          <w:rStyle w:val="a5"/>
          <w:rFonts w:eastAsia="Lucida Sans Unicode"/>
          <w:b w:val="0"/>
          <w:sz w:val="28"/>
          <w:szCs w:val="28"/>
        </w:rPr>
        <w:t>-развивать образное и вариативное мышление, любознательность, фантазию, эстетический вкус, творческое воображение;</w:t>
      </w:r>
    </w:p>
    <w:p w:rsidR="00C80D96" w:rsidRDefault="00C24461" w:rsidP="00631DC0">
      <w:pPr>
        <w:pStyle w:val="7"/>
        <w:spacing w:line="360" w:lineRule="auto"/>
        <w:ind w:firstLine="709"/>
      </w:pPr>
      <w:r>
        <w:rPr>
          <w:rStyle w:val="a5"/>
          <w:rFonts w:eastAsia="Lucida Sans Unicode"/>
          <w:b w:val="0"/>
          <w:sz w:val="28"/>
          <w:szCs w:val="28"/>
        </w:rPr>
        <w:t>-сформировать устойчивый интерес к изучению истории своей страны, народной культуры, философии, традиций и обычаев;</w:t>
      </w:r>
    </w:p>
    <w:p w:rsidR="00C80D96" w:rsidRDefault="00C24461" w:rsidP="00631DC0">
      <w:pPr>
        <w:pStyle w:val="7"/>
        <w:spacing w:line="360" w:lineRule="auto"/>
        <w:ind w:firstLine="709"/>
      </w:pPr>
      <w:r>
        <w:rPr>
          <w:rStyle w:val="a5"/>
          <w:rFonts w:eastAsia="Lucida Sans Unicode"/>
          <w:b w:val="0"/>
          <w:sz w:val="28"/>
          <w:szCs w:val="28"/>
        </w:rPr>
        <w:t>- сформировать интерес к творчеству и поддерживать его в течение всего срока обучения;</w:t>
      </w:r>
    </w:p>
    <w:p w:rsidR="00C80D96" w:rsidRDefault="00C24461" w:rsidP="00631DC0">
      <w:pPr>
        <w:pStyle w:val="a9"/>
        <w:spacing w:line="360" w:lineRule="auto"/>
        <w:ind w:firstLine="850"/>
        <w:jc w:val="both"/>
        <w:rPr>
          <w:sz w:val="28"/>
          <w:szCs w:val="28"/>
        </w:rPr>
      </w:pPr>
      <w:r>
        <w:rPr>
          <w:i/>
          <w:iCs/>
          <w:sz w:val="28"/>
          <w:szCs w:val="28"/>
        </w:rPr>
        <w:t>воспитательные:</w:t>
      </w:r>
    </w:p>
    <w:p w:rsidR="00C80D96" w:rsidRDefault="00C24461" w:rsidP="00631DC0">
      <w:pPr>
        <w:pStyle w:val="a9"/>
        <w:spacing w:line="360" w:lineRule="auto"/>
        <w:ind w:firstLine="850"/>
        <w:jc w:val="both"/>
        <w:rPr>
          <w:sz w:val="28"/>
          <w:szCs w:val="28"/>
        </w:rPr>
      </w:pPr>
      <w:r>
        <w:rPr>
          <w:sz w:val="28"/>
          <w:szCs w:val="28"/>
        </w:rPr>
        <w:t>- воспитывать чувство уважения к народным традициям и обычаям;</w:t>
      </w:r>
    </w:p>
    <w:p w:rsidR="00C80D96" w:rsidRDefault="00C24461" w:rsidP="00631DC0">
      <w:pPr>
        <w:pStyle w:val="a9"/>
        <w:spacing w:line="360" w:lineRule="auto"/>
        <w:ind w:firstLine="850"/>
        <w:jc w:val="both"/>
        <w:rPr>
          <w:sz w:val="28"/>
          <w:szCs w:val="28"/>
        </w:rPr>
      </w:pPr>
      <w:r>
        <w:rPr>
          <w:sz w:val="28"/>
          <w:szCs w:val="28"/>
        </w:rPr>
        <w:t xml:space="preserve">- воспитывать чувство милосердия, </w:t>
      </w:r>
      <w:proofErr w:type="spellStart"/>
      <w:r>
        <w:rPr>
          <w:sz w:val="28"/>
          <w:szCs w:val="28"/>
        </w:rPr>
        <w:t>эмпатию</w:t>
      </w:r>
      <w:proofErr w:type="spellEnd"/>
      <w:r>
        <w:rPr>
          <w:sz w:val="28"/>
          <w:szCs w:val="28"/>
        </w:rPr>
        <w:t>, толерантность, патриотизм;</w:t>
      </w:r>
    </w:p>
    <w:p w:rsidR="00C80D96" w:rsidRDefault="00C24461" w:rsidP="00631DC0">
      <w:pPr>
        <w:pStyle w:val="a9"/>
        <w:spacing w:line="360" w:lineRule="auto"/>
        <w:ind w:firstLine="850"/>
        <w:jc w:val="both"/>
        <w:rPr>
          <w:sz w:val="28"/>
          <w:szCs w:val="28"/>
        </w:rPr>
      </w:pPr>
      <w:r>
        <w:rPr>
          <w:sz w:val="28"/>
          <w:szCs w:val="28"/>
        </w:rPr>
        <w:lastRenderedPageBreak/>
        <w:t>- воспитывать культуру общения, чувство коллективизма, взаимопомощи, ответственности за общее дело путем приобщения детей к совместным формам организации занятий (работа в паре, группе, команде);</w:t>
      </w:r>
    </w:p>
    <w:p w:rsidR="00C80D96" w:rsidRDefault="00C24461" w:rsidP="00631DC0">
      <w:pPr>
        <w:pStyle w:val="a9"/>
        <w:spacing w:line="360" w:lineRule="auto"/>
        <w:ind w:firstLine="850"/>
        <w:jc w:val="both"/>
        <w:rPr>
          <w:sz w:val="28"/>
          <w:szCs w:val="28"/>
        </w:rPr>
      </w:pPr>
      <w:r>
        <w:rPr>
          <w:sz w:val="28"/>
          <w:szCs w:val="28"/>
          <w:shd w:val="clear" w:color="auto" w:fill="FFFFFF"/>
        </w:rPr>
        <w:t>-воспитывать взаимоуважение, взаимопонимание через совместную творческую деятельность.</w:t>
      </w:r>
    </w:p>
    <w:p w:rsidR="00C80D96" w:rsidRDefault="00C80D96">
      <w:pPr>
        <w:pStyle w:val="a9"/>
        <w:spacing w:line="360" w:lineRule="auto"/>
        <w:ind w:left="720"/>
        <w:jc w:val="both"/>
        <w:rPr>
          <w:sz w:val="28"/>
          <w:szCs w:val="28"/>
        </w:rPr>
      </w:pPr>
    </w:p>
    <w:p w:rsidR="00C80D96" w:rsidRDefault="00C24461">
      <w:pPr>
        <w:pStyle w:val="a9"/>
        <w:spacing w:line="360" w:lineRule="auto"/>
        <w:ind w:firstLine="709"/>
        <w:jc w:val="both"/>
        <w:rPr>
          <w:sz w:val="28"/>
          <w:szCs w:val="28"/>
        </w:rPr>
      </w:pPr>
      <w:r>
        <w:rPr>
          <w:b/>
          <w:sz w:val="28"/>
          <w:szCs w:val="28"/>
        </w:rPr>
        <w:t>Формы работы:</w:t>
      </w:r>
    </w:p>
    <w:p w:rsidR="00C80D96" w:rsidRDefault="00C80D96">
      <w:pPr>
        <w:pStyle w:val="a9"/>
        <w:spacing w:line="360" w:lineRule="auto"/>
        <w:ind w:firstLine="709"/>
        <w:jc w:val="both"/>
        <w:rPr>
          <w:sz w:val="28"/>
          <w:szCs w:val="28"/>
        </w:rPr>
      </w:pPr>
    </w:p>
    <w:p w:rsidR="00C80D96" w:rsidRDefault="00C24461">
      <w:pPr>
        <w:shd w:val="clear" w:color="auto" w:fill="FFFFFF"/>
        <w:spacing w:line="360" w:lineRule="auto"/>
        <w:rPr>
          <w:rFonts w:hint="eastAsia"/>
        </w:rPr>
      </w:pPr>
      <w:r>
        <w:rPr>
          <w:rStyle w:val="a5"/>
          <w:rFonts w:eastAsia="Lucida Sans Unicode"/>
          <w:sz w:val="28"/>
          <w:szCs w:val="28"/>
        </w:rPr>
        <w:t xml:space="preserve">- по количеству детей, участвующих в занятии: </w:t>
      </w:r>
      <w:proofErr w:type="gramStart"/>
      <w:r>
        <w:rPr>
          <w:rStyle w:val="a5"/>
          <w:rFonts w:eastAsia="Lucida Sans Unicode"/>
          <w:sz w:val="28"/>
          <w:szCs w:val="28"/>
        </w:rPr>
        <w:t>индивидуальные</w:t>
      </w:r>
      <w:proofErr w:type="gramEnd"/>
      <w:r>
        <w:rPr>
          <w:rStyle w:val="a5"/>
          <w:rFonts w:eastAsia="Lucida Sans Unicode"/>
          <w:sz w:val="28"/>
          <w:szCs w:val="28"/>
        </w:rPr>
        <w:t>, коллективные, групповые;</w:t>
      </w:r>
    </w:p>
    <w:p w:rsidR="00C80D96" w:rsidRDefault="00C24461">
      <w:pPr>
        <w:pStyle w:val="7"/>
        <w:spacing w:line="360" w:lineRule="auto"/>
      </w:pPr>
      <w:proofErr w:type="gramStart"/>
      <w:r>
        <w:rPr>
          <w:rStyle w:val="a5"/>
          <w:rFonts w:eastAsia="Lucida Sans Unicode"/>
          <w:b w:val="0"/>
          <w:sz w:val="28"/>
          <w:szCs w:val="28"/>
        </w:rPr>
        <w:t>- по особенностям коммуникативного взаимодействия педагога и детей - беседы, лекции, практикумы, мастерские, праздники, мастер-классы, выставки, экскурсии в Школьный интерактивный музей традиционной народной культуры, конкурсы, конференции, фестивали;</w:t>
      </w:r>
      <w:proofErr w:type="gramEnd"/>
    </w:p>
    <w:p w:rsidR="00C80D96" w:rsidRDefault="00C24461">
      <w:pPr>
        <w:pStyle w:val="7"/>
        <w:spacing w:line="360" w:lineRule="auto"/>
      </w:pPr>
      <w:r>
        <w:rPr>
          <w:rStyle w:val="a5"/>
          <w:rFonts w:eastAsia="Lucida Sans Unicode"/>
          <w:b w:val="0"/>
          <w:sz w:val="28"/>
          <w:szCs w:val="28"/>
        </w:rPr>
        <w:t>- по дидактической цели - вводные занятия, обобщение и систематизация знаний, контроль знаний, практические занятия, экскурсии; комбинированные формы занятий.</w:t>
      </w:r>
    </w:p>
    <w:p w:rsidR="00C80D96" w:rsidRDefault="00C24461">
      <w:pPr>
        <w:pStyle w:val="7"/>
        <w:spacing w:line="360" w:lineRule="auto"/>
      </w:pPr>
      <w:r>
        <w:rPr>
          <w:rStyle w:val="a5"/>
          <w:rFonts w:eastAsia="Lucida Sans Unicode"/>
          <w:b w:val="0"/>
          <w:sz w:val="28"/>
          <w:szCs w:val="28"/>
        </w:rPr>
        <w:t>Занятия включают в себя организационную, теоретическую и практическую части. Организационная часть обеспечивает наличие необходимых для работы материалов. Теоретическая часть максимально компактна и включает в себя необходимую информацию о теме и предмете занятия. Практическая часть направлена на изучение нового и повторение ранее изученного материала посредством выполнения базовых упражнений и творческих заданий.</w:t>
      </w:r>
    </w:p>
    <w:p w:rsidR="00C80D96" w:rsidRDefault="00C24461">
      <w:pPr>
        <w:spacing w:line="360" w:lineRule="auto"/>
        <w:rPr>
          <w:rFonts w:hint="eastAsia"/>
        </w:rPr>
      </w:pPr>
      <w:r>
        <w:rPr>
          <w:rStyle w:val="a5"/>
          <w:rFonts w:eastAsia="Lucida Sans Unicode"/>
          <w:sz w:val="28"/>
          <w:szCs w:val="28"/>
        </w:rPr>
        <w:tab/>
      </w:r>
      <w:r>
        <w:rPr>
          <w:rStyle w:val="a5"/>
          <w:rFonts w:eastAsia="Lucida Sans Unicode"/>
          <w:sz w:val="28"/>
          <w:szCs w:val="28"/>
        </w:rPr>
        <w:tab/>
        <w:t>Формы подведения итогов:</w:t>
      </w:r>
    </w:p>
    <w:p w:rsidR="00C80D96" w:rsidRDefault="00C24461">
      <w:pPr>
        <w:spacing w:line="360" w:lineRule="auto"/>
        <w:rPr>
          <w:rFonts w:hint="eastAsia"/>
        </w:rPr>
      </w:pPr>
      <w:r>
        <w:rPr>
          <w:rStyle w:val="a5"/>
          <w:rFonts w:eastAsia="Lucida Sans Unicode"/>
          <w:sz w:val="28"/>
          <w:szCs w:val="28"/>
        </w:rPr>
        <w:t>- презентация готового изделия: просмотр работ, обсуждение оригинальности замысла, объяснения обучающихся, беседа;</w:t>
      </w:r>
    </w:p>
    <w:p w:rsidR="00C80D96" w:rsidRPr="00631DC0" w:rsidRDefault="00C24461">
      <w:pPr>
        <w:pStyle w:val="7"/>
        <w:spacing w:line="360" w:lineRule="auto"/>
        <w:rPr>
          <w:b w:val="0"/>
        </w:rPr>
      </w:pPr>
      <w:r w:rsidRPr="00631DC0">
        <w:rPr>
          <w:rStyle w:val="a5"/>
          <w:rFonts w:eastAsia="Lucida Sans Unicode"/>
          <w:b w:val="0"/>
          <w:sz w:val="28"/>
          <w:szCs w:val="28"/>
        </w:rPr>
        <w:t>- отчетные занятия по каждому блоку (теория и практика);</w:t>
      </w:r>
    </w:p>
    <w:p w:rsidR="00C80D96" w:rsidRPr="00631DC0" w:rsidRDefault="00C24461">
      <w:pPr>
        <w:pStyle w:val="7"/>
        <w:spacing w:line="360" w:lineRule="auto"/>
        <w:rPr>
          <w:b w:val="0"/>
        </w:rPr>
      </w:pPr>
      <w:r w:rsidRPr="00631DC0">
        <w:rPr>
          <w:rStyle w:val="a5"/>
          <w:rFonts w:eastAsia="Lucida Sans Unicode"/>
          <w:b w:val="0"/>
          <w:sz w:val="28"/>
          <w:szCs w:val="28"/>
        </w:rPr>
        <w:lastRenderedPageBreak/>
        <w:t>- проведение отчетной выставки по каждому блоку;</w:t>
      </w:r>
    </w:p>
    <w:p w:rsidR="00C80D96" w:rsidRPr="00631DC0" w:rsidRDefault="00C24461">
      <w:pPr>
        <w:pStyle w:val="7"/>
        <w:spacing w:line="360" w:lineRule="auto"/>
        <w:rPr>
          <w:b w:val="0"/>
        </w:rPr>
      </w:pPr>
      <w:r w:rsidRPr="00631DC0">
        <w:rPr>
          <w:rStyle w:val="a5"/>
          <w:rFonts w:eastAsia="Lucida Sans Unicode"/>
          <w:b w:val="0"/>
          <w:sz w:val="28"/>
          <w:szCs w:val="28"/>
        </w:rPr>
        <w:t>- проведение тематических экскурсий в школьном музее «Народные традиции»;</w:t>
      </w:r>
    </w:p>
    <w:p w:rsidR="00C80D96" w:rsidRPr="00631DC0" w:rsidRDefault="00C24461">
      <w:pPr>
        <w:pStyle w:val="7"/>
        <w:spacing w:line="360" w:lineRule="auto"/>
        <w:rPr>
          <w:b w:val="0"/>
        </w:rPr>
      </w:pPr>
      <w:proofErr w:type="gramStart"/>
      <w:r w:rsidRPr="00631DC0">
        <w:rPr>
          <w:rStyle w:val="a5"/>
          <w:rFonts w:eastAsia="Lucida Sans Unicode"/>
          <w:b w:val="0"/>
          <w:sz w:val="28"/>
          <w:szCs w:val="28"/>
        </w:rPr>
        <w:t>- участие в выставках и конкурсах, конференциях, фестивалях разного уровня (школьных, районных, городских, областных, всероссийских, международных);</w:t>
      </w:r>
      <w:proofErr w:type="gramEnd"/>
    </w:p>
    <w:p w:rsidR="00C80D96" w:rsidRPr="00631DC0" w:rsidRDefault="00C24461">
      <w:pPr>
        <w:pStyle w:val="7"/>
        <w:spacing w:line="360" w:lineRule="auto"/>
        <w:rPr>
          <w:b w:val="0"/>
        </w:rPr>
      </w:pPr>
      <w:r w:rsidRPr="00631DC0">
        <w:rPr>
          <w:rStyle w:val="a5"/>
          <w:rFonts w:eastAsia="Lucida Sans Unicode"/>
          <w:b w:val="0"/>
          <w:sz w:val="28"/>
          <w:szCs w:val="28"/>
        </w:rPr>
        <w:t>- участие в школьных, районных, городских мероприятиях.</w:t>
      </w:r>
    </w:p>
    <w:p w:rsidR="00C80D96" w:rsidRDefault="00C80D96">
      <w:pPr>
        <w:pStyle w:val="a9"/>
        <w:spacing w:line="360" w:lineRule="auto"/>
        <w:ind w:firstLine="709"/>
        <w:jc w:val="both"/>
        <w:rPr>
          <w:b/>
          <w:sz w:val="28"/>
          <w:szCs w:val="28"/>
        </w:rPr>
      </w:pPr>
    </w:p>
    <w:p w:rsidR="00C80D96" w:rsidRDefault="00C24461">
      <w:pPr>
        <w:pStyle w:val="a9"/>
        <w:spacing w:line="360" w:lineRule="auto"/>
        <w:ind w:left="720"/>
        <w:jc w:val="center"/>
        <w:rPr>
          <w:sz w:val="28"/>
          <w:szCs w:val="28"/>
        </w:rPr>
      </w:pPr>
      <w:r>
        <w:rPr>
          <w:b/>
          <w:sz w:val="28"/>
          <w:szCs w:val="28"/>
        </w:rPr>
        <w:t>2. Результаты освоения курса внеурочной деятельности «Народные промыслы»</w:t>
      </w:r>
    </w:p>
    <w:p w:rsidR="00C80D96" w:rsidRDefault="00C80D96">
      <w:pPr>
        <w:pStyle w:val="a9"/>
        <w:spacing w:line="360" w:lineRule="auto"/>
        <w:ind w:firstLine="709"/>
        <w:rPr>
          <w:b/>
          <w:sz w:val="28"/>
          <w:szCs w:val="28"/>
        </w:rPr>
      </w:pPr>
    </w:p>
    <w:p w:rsidR="00C80D96" w:rsidRDefault="00C24461">
      <w:pPr>
        <w:pStyle w:val="a9"/>
        <w:spacing w:line="360" w:lineRule="auto"/>
        <w:ind w:firstLine="709"/>
        <w:rPr>
          <w:sz w:val="28"/>
          <w:szCs w:val="28"/>
        </w:rPr>
      </w:pPr>
      <w:r>
        <w:rPr>
          <w:sz w:val="28"/>
          <w:szCs w:val="28"/>
        </w:rPr>
        <w:t xml:space="preserve">В результате изучения курса </w:t>
      </w:r>
      <w:r>
        <w:rPr>
          <w:b/>
          <w:sz w:val="28"/>
          <w:szCs w:val="28"/>
        </w:rPr>
        <w:t>выпускник научится</w:t>
      </w:r>
      <w:r>
        <w:rPr>
          <w:sz w:val="28"/>
          <w:szCs w:val="28"/>
        </w:rPr>
        <w:t>:</w:t>
      </w:r>
    </w:p>
    <w:p w:rsidR="00C80D96" w:rsidRDefault="00C24461" w:rsidP="00631DC0">
      <w:pPr>
        <w:shd w:val="clear" w:color="auto" w:fill="FFFFFF"/>
        <w:spacing w:line="360" w:lineRule="auto"/>
        <w:jc w:val="both"/>
        <w:rPr>
          <w:rFonts w:ascii="Times New Roman" w:hAnsi="Times New Roman"/>
          <w:sz w:val="28"/>
          <w:szCs w:val="28"/>
        </w:rPr>
      </w:pPr>
      <w:r>
        <w:rPr>
          <w:rFonts w:ascii="Times New Roman" w:hAnsi="Times New Roman"/>
          <w:sz w:val="28"/>
          <w:szCs w:val="28"/>
        </w:rPr>
        <w:t>- различать и выполнять основные виды росписи, лепки, вышивки, низания бисером, народной игрушки и куклы, народного костюма;</w:t>
      </w:r>
    </w:p>
    <w:p w:rsidR="00C80D96" w:rsidRDefault="00C24461" w:rsidP="00631DC0">
      <w:pPr>
        <w:pStyle w:val="7"/>
        <w:spacing w:line="360" w:lineRule="auto"/>
        <w:rPr>
          <w:sz w:val="28"/>
          <w:szCs w:val="28"/>
        </w:rPr>
      </w:pPr>
      <w:r>
        <w:rPr>
          <w:b w:val="0"/>
          <w:sz w:val="28"/>
          <w:szCs w:val="28"/>
        </w:rPr>
        <w:t>- соблюдать правила поведения и техники безопасности на занятиях, правила безопасной работы с инструментами: ножницами, иглами, крючком, пяльцами, проволокой;</w:t>
      </w:r>
    </w:p>
    <w:p w:rsidR="00C80D96" w:rsidRDefault="00C24461" w:rsidP="00631DC0">
      <w:pPr>
        <w:pStyle w:val="7"/>
        <w:spacing w:line="360" w:lineRule="auto"/>
        <w:rPr>
          <w:sz w:val="28"/>
          <w:szCs w:val="28"/>
        </w:rPr>
      </w:pPr>
      <w:r>
        <w:rPr>
          <w:b w:val="0"/>
          <w:sz w:val="28"/>
          <w:szCs w:val="28"/>
        </w:rPr>
        <w:t>- выполнять построение декоративной композиции, составлять «узор», «орнамент», «раппорт», соблюдать пропорции, выделять композиционный центр;</w:t>
      </w:r>
    </w:p>
    <w:p w:rsidR="00C80D96" w:rsidRDefault="00C24461" w:rsidP="00631DC0">
      <w:pPr>
        <w:pStyle w:val="7"/>
        <w:spacing w:line="360" w:lineRule="auto"/>
        <w:rPr>
          <w:sz w:val="28"/>
          <w:szCs w:val="28"/>
        </w:rPr>
      </w:pPr>
      <w:r>
        <w:rPr>
          <w:b w:val="0"/>
          <w:sz w:val="28"/>
          <w:szCs w:val="28"/>
        </w:rPr>
        <w:t xml:space="preserve">- соблюдать основы </w:t>
      </w:r>
      <w:proofErr w:type="spellStart"/>
      <w:r>
        <w:rPr>
          <w:b w:val="0"/>
          <w:sz w:val="28"/>
          <w:szCs w:val="28"/>
        </w:rPr>
        <w:t>цветоведения</w:t>
      </w:r>
      <w:proofErr w:type="spellEnd"/>
      <w:r>
        <w:rPr>
          <w:b w:val="0"/>
          <w:sz w:val="28"/>
          <w:szCs w:val="28"/>
        </w:rPr>
        <w:t>, определять понятия «цветовая гамма», «цветовой круг», «цветовой контраст»;</w:t>
      </w:r>
    </w:p>
    <w:p w:rsidR="00C80D96" w:rsidRDefault="00C24461" w:rsidP="00631DC0">
      <w:pPr>
        <w:pStyle w:val="7"/>
        <w:spacing w:line="360" w:lineRule="auto"/>
        <w:rPr>
          <w:sz w:val="28"/>
          <w:szCs w:val="28"/>
        </w:rPr>
      </w:pPr>
      <w:r>
        <w:rPr>
          <w:b w:val="0"/>
          <w:sz w:val="28"/>
          <w:szCs w:val="28"/>
        </w:rPr>
        <w:t xml:space="preserve">- читать условные обозначения и терминологию, используемые в </w:t>
      </w:r>
      <w:proofErr w:type="spellStart"/>
      <w:r>
        <w:rPr>
          <w:b w:val="0"/>
          <w:sz w:val="28"/>
          <w:szCs w:val="28"/>
        </w:rPr>
        <w:t>биеероплетении</w:t>
      </w:r>
      <w:proofErr w:type="spellEnd"/>
      <w:r>
        <w:rPr>
          <w:b w:val="0"/>
          <w:sz w:val="28"/>
          <w:szCs w:val="28"/>
        </w:rPr>
        <w:t>, ручном вязании и вышивке;</w:t>
      </w:r>
    </w:p>
    <w:p w:rsidR="00C80D96" w:rsidRDefault="00C24461" w:rsidP="00631DC0">
      <w:pPr>
        <w:pStyle w:val="7"/>
        <w:spacing w:line="360" w:lineRule="auto"/>
        <w:rPr>
          <w:sz w:val="28"/>
          <w:szCs w:val="28"/>
        </w:rPr>
      </w:pPr>
      <w:r>
        <w:rPr>
          <w:b w:val="0"/>
          <w:sz w:val="28"/>
          <w:szCs w:val="28"/>
        </w:rPr>
        <w:t>- выполнять основные способы и приемы, используемые в росписи, лубке, вышивке, низании бисером, изготовлении народной игрушки, куклы и народного костюма;</w:t>
      </w:r>
    </w:p>
    <w:p w:rsidR="00C80D96" w:rsidRDefault="00C24461" w:rsidP="00631DC0">
      <w:pPr>
        <w:pStyle w:val="7"/>
        <w:spacing w:line="360" w:lineRule="auto"/>
        <w:rPr>
          <w:sz w:val="28"/>
          <w:szCs w:val="28"/>
        </w:rPr>
      </w:pPr>
      <w:proofErr w:type="gramStart"/>
      <w:r>
        <w:rPr>
          <w:b w:val="0"/>
          <w:sz w:val="28"/>
          <w:szCs w:val="28"/>
        </w:rPr>
        <w:lastRenderedPageBreak/>
        <w:t>- соблюдать последовательность изготовления и оформления элементов народного костюма: рубахи, сарафана, фартука, портов, головного убора, пояса, обуви, украшений;</w:t>
      </w:r>
      <w:proofErr w:type="gramEnd"/>
    </w:p>
    <w:p w:rsidR="00C80D96" w:rsidRDefault="00C24461" w:rsidP="00631DC0">
      <w:pPr>
        <w:pStyle w:val="7"/>
        <w:spacing w:line="360" w:lineRule="auto"/>
        <w:rPr>
          <w:sz w:val="28"/>
          <w:szCs w:val="28"/>
        </w:rPr>
      </w:pPr>
      <w:r>
        <w:rPr>
          <w:b w:val="0"/>
          <w:sz w:val="28"/>
          <w:szCs w:val="28"/>
        </w:rPr>
        <w:t>- применять на практике правила и способы составления сообщений и проведения тематических экскурсий в школьном музее «Народные традиции»;</w:t>
      </w:r>
    </w:p>
    <w:p w:rsidR="00C80D96" w:rsidRPr="00631DC0" w:rsidRDefault="00C24461" w:rsidP="00631DC0">
      <w:pPr>
        <w:pStyle w:val="7"/>
        <w:spacing w:line="360" w:lineRule="auto"/>
        <w:rPr>
          <w:b w:val="0"/>
        </w:rPr>
      </w:pPr>
      <w:r>
        <w:rPr>
          <w:rStyle w:val="a5"/>
          <w:rFonts w:eastAsia="Lucida Sans Unicode"/>
          <w:sz w:val="28"/>
          <w:szCs w:val="28"/>
        </w:rPr>
        <w:t xml:space="preserve">- </w:t>
      </w:r>
      <w:r w:rsidRPr="00631DC0">
        <w:rPr>
          <w:rStyle w:val="a5"/>
          <w:rFonts w:eastAsia="Lucida Sans Unicode"/>
          <w:b w:val="0"/>
          <w:sz w:val="28"/>
          <w:szCs w:val="28"/>
        </w:rPr>
        <w:t>лепить и выполнять роспись на изделиях;</w:t>
      </w:r>
    </w:p>
    <w:p w:rsidR="00C80D96" w:rsidRPr="00631DC0" w:rsidRDefault="00C24461" w:rsidP="00631DC0">
      <w:pPr>
        <w:pStyle w:val="7"/>
        <w:spacing w:line="360" w:lineRule="auto"/>
        <w:rPr>
          <w:b w:val="0"/>
        </w:rPr>
      </w:pPr>
      <w:r w:rsidRPr="00631DC0">
        <w:rPr>
          <w:rStyle w:val="a5"/>
          <w:rFonts w:eastAsia="Lucida Sans Unicode"/>
          <w:b w:val="0"/>
          <w:sz w:val="28"/>
          <w:szCs w:val="28"/>
        </w:rPr>
        <w:t xml:space="preserve">- составлять эскизы, рабочие рисунки и композиции согласно правилам для росписи, вышивки, </w:t>
      </w:r>
      <w:proofErr w:type="spellStart"/>
      <w:r w:rsidRPr="00631DC0">
        <w:rPr>
          <w:rStyle w:val="a5"/>
          <w:rFonts w:eastAsia="Lucida Sans Unicode"/>
          <w:b w:val="0"/>
          <w:sz w:val="28"/>
          <w:szCs w:val="28"/>
        </w:rPr>
        <w:t>бисероплетения</w:t>
      </w:r>
      <w:proofErr w:type="spellEnd"/>
      <w:r w:rsidRPr="00631DC0">
        <w:rPr>
          <w:rStyle w:val="a5"/>
          <w:rFonts w:eastAsia="Lucida Sans Unicode"/>
          <w:b w:val="0"/>
          <w:sz w:val="28"/>
          <w:szCs w:val="28"/>
        </w:rPr>
        <w:t>;</w:t>
      </w:r>
    </w:p>
    <w:p w:rsidR="00C80D96" w:rsidRPr="00631DC0" w:rsidRDefault="00C24461" w:rsidP="00631DC0">
      <w:pPr>
        <w:pStyle w:val="7"/>
        <w:spacing w:line="360" w:lineRule="auto"/>
        <w:rPr>
          <w:b w:val="0"/>
        </w:rPr>
      </w:pPr>
      <w:r w:rsidRPr="00631DC0">
        <w:rPr>
          <w:rStyle w:val="a5"/>
          <w:rFonts w:eastAsia="Lucida Sans Unicode"/>
          <w:b w:val="0"/>
          <w:sz w:val="28"/>
          <w:szCs w:val="28"/>
        </w:rPr>
        <w:t>- изготавливать изделия по образцу, схеме, рисунку;</w:t>
      </w:r>
    </w:p>
    <w:p w:rsidR="00C80D96" w:rsidRPr="00631DC0" w:rsidRDefault="00C24461" w:rsidP="00631DC0">
      <w:pPr>
        <w:pStyle w:val="7"/>
        <w:spacing w:line="360" w:lineRule="auto"/>
        <w:rPr>
          <w:b w:val="0"/>
        </w:rPr>
      </w:pPr>
      <w:r w:rsidRPr="00631DC0">
        <w:rPr>
          <w:rStyle w:val="a5"/>
          <w:rFonts w:eastAsia="Lucida Sans Unicode"/>
          <w:b w:val="0"/>
          <w:sz w:val="28"/>
          <w:szCs w:val="28"/>
        </w:rPr>
        <w:t xml:space="preserve">- свободно пользоваться схемами, описаниями, лекалами, </w:t>
      </w:r>
      <w:proofErr w:type="spellStart"/>
      <w:r w:rsidRPr="00631DC0">
        <w:rPr>
          <w:rStyle w:val="a5"/>
          <w:rFonts w:eastAsia="Lucida Sans Unicode"/>
          <w:b w:val="0"/>
          <w:sz w:val="28"/>
          <w:szCs w:val="28"/>
        </w:rPr>
        <w:t>инструкционно-технологическими</w:t>
      </w:r>
      <w:proofErr w:type="spellEnd"/>
      <w:r w:rsidRPr="00631DC0">
        <w:rPr>
          <w:rStyle w:val="a5"/>
          <w:rFonts w:eastAsia="Lucida Sans Unicode"/>
          <w:b w:val="0"/>
          <w:sz w:val="28"/>
          <w:szCs w:val="28"/>
        </w:rPr>
        <w:t xml:space="preserve"> картами;</w:t>
      </w:r>
    </w:p>
    <w:p w:rsidR="00C80D96" w:rsidRPr="00631DC0" w:rsidRDefault="00C24461" w:rsidP="00631DC0">
      <w:pPr>
        <w:pStyle w:val="7"/>
        <w:spacing w:line="360" w:lineRule="auto"/>
        <w:rPr>
          <w:b w:val="0"/>
        </w:rPr>
      </w:pPr>
      <w:r w:rsidRPr="00631DC0">
        <w:rPr>
          <w:rStyle w:val="a5"/>
          <w:rFonts w:eastAsia="Lucida Sans Unicode"/>
          <w:b w:val="0"/>
          <w:sz w:val="28"/>
          <w:szCs w:val="28"/>
        </w:rPr>
        <w:t>- выполнять работы в технике вышивки стежками «крест», «роспись», «тамбурный шов»;</w:t>
      </w:r>
    </w:p>
    <w:p w:rsidR="00C80D96" w:rsidRPr="00631DC0" w:rsidRDefault="00C24461" w:rsidP="00631DC0">
      <w:pPr>
        <w:pStyle w:val="7"/>
        <w:spacing w:line="360" w:lineRule="auto"/>
        <w:rPr>
          <w:b w:val="0"/>
        </w:rPr>
      </w:pPr>
      <w:r w:rsidRPr="00631DC0">
        <w:rPr>
          <w:rStyle w:val="a5"/>
          <w:rFonts w:eastAsia="Lucida Sans Unicode"/>
          <w:b w:val="0"/>
          <w:sz w:val="28"/>
          <w:szCs w:val="28"/>
        </w:rPr>
        <w:t>- выполнять объемные работы в технике ручного вязания крючком;</w:t>
      </w:r>
    </w:p>
    <w:p w:rsidR="00C80D96" w:rsidRPr="00631DC0" w:rsidRDefault="00C24461" w:rsidP="00631DC0">
      <w:pPr>
        <w:pStyle w:val="7"/>
        <w:spacing w:line="360" w:lineRule="auto"/>
        <w:rPr>
          <w:b w:val="0"/>
        </w:rPr>
      </w:pPr>
      <w:r w:rsidRPr="00631DC0">
        <w:rPr>
          <w:rStyle w:val="a5"/>
          <w:rFonts w:eastAsia="Lucida Sans Unicode"/>
          <w:b w:val="0"/>
          <w:sz w:val="28"/>
          <w:szCs w:val="28"/>
        </w:rPr>
        <w:t>- изготавливать и оформлять куклы и игрушки;</w:t>
      </w:r>
    </w:p>
    <w:p w:rsidR="00C80D96" w:rsidRPr="00631DC0" w:rsidRDefault="00C24461" w:rsidP="00631DC0">
      <w:pPr>
        <w:pStyle w:val="7"/>
        <w:spacing w:line="360" w:lineRule="auto"/>
        <w:rPr>
          <w:b w:val="0"/>
        </w:rPr>
      </w:pPr>
      <w:proofErr w:type="gramStart"/>
      <w:r w:rsidRPr="00631DC0">
        <w:rPr>
          <w:rStyle w:val="a5"/>
          <w:rFonts w:eastAsia="Lucida Sans Unicode"/>
          <w:b w:val="0"/>
          <w:sz w:val="28"/>
          <w:szCs w:val="28"/>
        </w:rPr>
        <w:t>- изготавливать и оформлять элементы народного костюма для куклы: рубаху, сарафан, фартук, порты, головной убор, пояс, обувь, украшения;</w:t>
      </w:r>
      <w:proofErr w:type="gramEnd"/>
    </w:p>
    <w:p w:rsidR="00C80D96" w:rsidRPr="00631DC0" w:rsidRDefault="00C24461" w:rsidP="00631DC0">
      <w:pPr>
        <w:pStyle w:val="7"/>
        <w:spacing w:line="360" w:lineRule="auto"/>
        <w:rPr>
          <w:b w:val="0"/>
        </w:rPr>
      </w:pPr>
      <w:r w:rsidRPr="00631DC0">
        <w:rPr>
          <w:rStyle w:val="a5"/>
          <w:rFonts w:eastAsia="Lucida Sans Unicode"/>
          <w:b w:val="0"/>
          <w:sz w:val="28"/>
          <w:szCs w:val="28"/>
        </w:rPr>
        <w:t>- уважать творчество окружающих;</w:t>
      </w:r>
    </w:p>
    <w:p w:rsidR="00C80D96" w:rsidRPr="00631DC0" w:rsidRDefault="00C24461" w:rsidP="00631DC0">
      <w:pPr>
        <w:pStyle w:val="7"/>
        <w:spacing w:line="360" w:lineRule="auto"/>
        <w:rPr>
          <w:b w:val="0"/>
        </w:rPr>
      </w:pPr>
      <w:r w:rsidRPr="00631DC0">
        <w:rPr>
          <w:rStyle w:val="a5"/>
          <w:rFonts w:eastAsia="Lucida Sans Unicode"/>
          <w:b w:val="0"/>
          <w:sz w:val="28"/>
          <w:szCs w:val="28"/>
        </w:rPr>
        <w:t>- работать в паре, группе, коллективе;</w:t>
      </w:r>
    </w:p>
    <w:p w:rsidR="00C80D96" w:rsidRPr="00631DC0" w:rsidRDefault="00C24461" w:rsidP="00631DC0">
      <w:pPr>
        <w:pStyle w:val="a9"/>
        <w:spacing w:line="360" w:lineRule="auto"/>
        <w:ind w:firstLine="709"/>
        <w:jc w:val="both"/>
        <w:rPr>
          <w:rFonts w:eastAsia="Lucida Sans Unicode"/>
        </w:rPr>
      </w:pPr>
      <w:r w:rsidRPr="00631DC0">
        <w:rPr>
          <w:rStyle w:val="a5"/>
          <w:rFonts w:eastAsia="Lucida Sans Unicode"/>
          <w:sz w:val="28"/>
          <w:szCs w:val="28"/>
        </w:rPr>
        <w:t>Выпускник получит возможность научиться:</w:t>
      </w:r>
    </w:p>
    <w:p w:rsidR="00C80D96" w:rsidRPr="00631DC0" w:rsidRDefault="00C24461" w:rsidP="00631DC0">
      <w:pPr>
        <w:pStyle w:val="7"/>
        <w:spacing w:line="360" w:lineRule="auto"/>
        <w:rPr>
          <w:b w:val="0"/>
        </w:rPr>
      </w:pPr>
      <w:r w:rsidRPr="00631DC0">
        <w:rPr>
          <w:rStyle w:val="a5"/>
          <w:rFonts w:eastAsia="Lucida Sans Unicode"/>
          <w:b w:val="0"/>
          <w:sz w:val="28"/>
          <w:szCs w:val="28"/>
        </w:rPr>
        <w:t>- различать основы народной философии и педагогики;</w:t>
      </w:r>
    </w:p>
    <w:p w:rsidR="00C80D96" w:rsidRPr="00631DC0" w:rsidRDefault="00C24461" w:rsidP="00631DC0">
      <w:pPr>
        <w:pStyle w:val="7"/>
        <w:spacing w:line="360" w:lineRule="auto"/>
        <w:rPr>
          <w:b w:val="0"/>
        </w:rPr>
      </w:pPr>
      <w:r w:rsidRPr="00631DC0">
        <w:rPr>
          <w:rStyle w:val="a5"/>
          <w:rFonts w:eastAsia="Lucida Sans Unicode"/>
          <w:b w:val="0"/>
          <w:sz w:val="28"/>
          <w:szCs w:val="28"/>
        </w:rPr>
        <w:t>- знать историю возникновения и распространения христианства, понятия «заповедь», «молитва»;</w:t>
      </w:r>
    </w:p>
    <w:p w:rsidR="00C80D96" w:rsidRPr="00631DC0" w:rsidRDefault="00C24461" w:rsidP="00631DC0">
      <w:pPr>
        <w:pStyle w:val="7"/>
        <w:spacing w:line="360" w:lineRule="auto"/>
        <w:rPr>
          <w:b w:val="0"/>
        </w:rPr>
      </w:pPr>
      <w:r w:rsidRPr="00631DC0">
        <w:rPr>
          <w:rStyle w:val="a5"/>
          <w:rFonts w:eastAsia="Lucida Sans Unicode"/>
          <w:b w:val="0"/>
          <w:sz w:val="28"/>
          <w:szCs w:val="28"/>
        </w:rPr>
        <w:t>- описывать историю и культуру древнерусского города;</w:t>
      </w:r>
    </w:p>
    <w:p w:rsidR="00C80D96" w:rsidRPr="00631DC0" w:rsidRDefault="00C24461" w:rsidP="00631DC0">
      <w:pPr>
        <w:pStyle w:val="7"/>
        <w:spacing w:line="360" w:lineRule="auto"/>
        <w:rPr>
          <w:b w:val="0"/>
        </w:rPr>
      </w:pPr>
      <w:r w:rsidRPr="00631DC0">
        <w:rPr>
          <w:rStyle w:val="a5"/>
          <w:rFonts w:eastAsia="Lucida Sans Unicode"/>
          <w:b w:val="0"/>
          <w:sz w:val="28"/>
          <w:szCs w:val="28"/>
        </w:rPr>
        <w:t>- понимать понятие «красный угол», наружное и внутреннее строение русской избы;</w:t>
      </w:r>
    </w:p>
    <w:p w:rsidR="00C80D96" w:rsidRPr="00631DC0" w:rsidRDefault="00C24461" w:rsidP="00631DC0">
      <w:pPr>
        <w:pStyle w:val="7"/>
        <w:spacing w:line="360" w:lineRule="auto"/>
        <w:rPr>
          <w:b w:val="0"/>
        </w:rPr>
      </w:pPr>
      <w:r w:rsidRPr="00631DC0">
        <w:rPr>
          <w:rStyle w:val="a5"/>
          <w:rFonts w:eastAsia="Lucida Sans Unicode"/>
          <w:b w:val="0"/>
          <w:sz w:val="28"/>
          <w:szCs w:val="28"/>
        </w:rPr>
        <w:lastRenderedPageBreak/>
        <w:t xml:space="preserve">- соблюдать  такт и чувство меры в общении со сверстниками и взрослыми; </w:t>
      </w:r>
    </w:p>
    <w:p w:rsidR="00C80D96" w:rsidRPr="00631DC0" w:rsidRDefault="00C24461" w:rsidP="00631DC0">
      <w:pPr>
        <w:pStyle w:val="7"/>
        <w:spacing w:line="360" w:lineRule="auto"/>
        <w:rPr>
          <w:b w:val="0"/>
        </w:rPr>
      </w:pPr>
      <w:r w:rsidRPr="00631DC0">
        <w:rPr>
          <w:rStyle w:val="a5"/>
          <w:rFonts w:eastAsia="Lucida Sans Unicode"/>
          <w:b w:val="0"/>
          <w:sz w:val="28"/>
          <w:szCs w:val="28"/>
        </w:rPr>
        <w:t>- реализовывать потребность в дружбе, взаимопомощи, сострадании, понимании; толерантность;</w:t>
      </w:r>
    </w:p>
    <w:p w:rsidR="00C80D96" w:rsidRPr="00631DC0" w:rsidRDefault="00C24461" w:rsidP="00631DC0">
      <w:pPr>
        <w:pStyle w:val="7"/>
        <w:spacing w:line="360" w:lineRule="auto"/>
        <w:rPr>
          <w:b w:val="0"/>
        </w:rPr>
      </w:pPr>
      <w:r w:rsidRPr="00631DC0">
        <w:rPr>
          <w:rStyle w:val="a5"/>
          <w:rFonts w:eastAsia="Lucida Sans Unicode"/>
          <w:b w:val="0"/>
          <w:sz w:val="28"/>
          <w:szCs w:val="28"/>
        </w:rPr>
        <w:t>- осознавать потребность в познавательной и творческой деятельности;</w:t>
      </w:r>
    </w:p>
    <w:p w:rsidR="00C80D96" w:rsidRPr="00631DC0" w:rsidRDefault="00C24461" w:rsidP="00631DC0">
      <w:pPr>
        <w:pStyle w:val="7"/>
        <w:spacing w:line="360" w:lineRule="auto"/>
        <w:rPr>
          <w:b w:val="0"/>
        </w:rPr>
      </w:pPr>
      <w:r w:rsidRPr="00631DC0">
        <w:rPr>
          <w:rStyle w:val="a5"/>
          <w:rFonts w:eastAsia="Lucida Sans Unicode"/>
          <w:b w:val="0"/>
          <w:sz w:val="28"/>
          <w:szCs w:val="28"/>
        </w:rPr>
        <w:t>- проявлять творческую инициативу и способность отстаивать свою точку зрения;</w:t>
      </w:r>
    </w:p>
    <w:p w:rsidR="00C80D96" w:rsidRPr="00631DC0" w:rsidRDefault="00C24461" w:rsidP="00631DC0">
      <w:pPr>
        <w:pStyle w:val="7"/>
        <w:spacing w:line="360" w:lineRule="auto"/>
        <w:rPr>
          <w:b w:val="0"/>
        </w:rPr>
      </w:pPr>
      <w:r w:rsidRPr="00631DC0">
        <w:rPr>
          <w:rStyle w:val="a5"/>
          <w:rFonts w:eastAsia="Lucida Sans Unicode"/>
          <w:b w:val="0"/>
          <w:sz w:val="28"/>
          <w:szCs w:val="28"/>
        </w:rPr>
        <w:t xml:space="preserve">- проявлять чувство уважения и любви к своим национальным истокам, к своей земле и своему народу. </w:t>
      </w:r>
    </w:p>
    <w:p w:rsidR="00C80D96" w:rsidRDefault="00C24461">
      <w:pPr>
        <w:pStyle w:val="a9"/>
        <w:spacing w:line="360" w:lineRule="auto"/>
        <w:ind w:left="720"/>
        <w:jc w:val="center"/>
        <w:rPr>
          <w:sz w:val="28"/>
          <w:szCs w:val="28"/>
        </w:rPr>
      </w:pPr>
      <w:r>
        <w:rPr>
          <w:b/>
          <w:sz w:val="28"/>
          <w:szCs w:val="28"/>
        </w:rPr>
        <w:t>3. Содержание курса внеурочной деятельности «Народные промыслы»</w:t>
      </w:r>
    </w:p>
    <w:p w:rsidR="00C80D96" w:rsidRDefault="00C24461">
      <w:pPr>
        <w:pStyle w:val="a9"/>
        <w:spacing w:line="360" w:lineRule="auto"/>
        <w:ind w:firstLine="709"/>
        <w:rPr>
          <w:sz w:val="28"/>
          <w:szCs w:val="28"/>
        </w:rPr>
      </w:pPr>
      <w:r>
        <w:rPr>
          <w:b/>
          <w:bCs/>
          <w:sz w:val="28"/>
          <w:szCs w:val="28"/>
        </w:rPr>
        <w:t xml:space="preserve">Введение (2ч).  </w:t>
      </w:r>
      <w:r>
        <w:rPr>
          <w:sz w:val="28"/>
          <w:szCs w:val="28"/>
        </w:rPr>
        <w:t>Знакомство с понятием «ремесло». Виды ремесел, история их развития. Экскурсия в школьный музей.</w:t>
      </w:r>
    </w:p>
    <w:p w:rsidR="00C80D96" w:rsidRDefault="00C24461">
      <w:pPr>
        <w:pStyle w:val="a9"/>
        <w:spacing w:line="360" w:lineRule="auto"/>
        <w:ind w:firstLine="709"/>
        <w:rPr>
          <w:sz w:val="28"/>
          <w:szCs w:val="28"/>
        </w:rPr>
      </w:pPr>
      <w:r>
        <w:rPr>
          <w:b/>
          <w:bCs/>
          <w:sz w:val="28"/>
          <w:szCs w:val="28"/>
        </w:rPr>
        <w:t xml:space="preserve">Ткачество (12ч). </w:t>
      </w:r>
      <w:r>
        <w:rPr>
          <w:sz w:val="28"/>
          <w:szCs w:val="28"/>
        </w:rPr>
        <w:t xml:space="preserve">Традиции народного ткачества. Ткацкий стан. Знакомство с промыслом и его технологией. Инструменты и материалы для ткачества. Инструктаж по ТБ. Заправка ткацкого стана. Орнамент и символика. Виды ткацких переплетений. Выполнение простых переплетений. Бранное переплетение. Технологические приемы ткачества. Ручное ткачество на </w:t>
      </w:r>
      <w:proofErr w:type="spellStart"/>
      <w:r>
        <w:rPr>
          <w:sz w:val="28"/>
          <w:szCs w:val="28"/>
        </w:rPr>
        <w:t>бердышке</w:t>
      </w:r>
      <w:proofErr w:type="spellEnd"/>
      <w:r>
        <w:rPr>
          <w:sz w:val="28"/>
          <w:szCs w:val="28"/>
        </w:rPr>
        <w:t xml:space="preserve"> и </w:t>
      </w:r>
      <w:proofErr w:type="spellStart"/>
      <w:r>
        <w:rPr>
          <w:sz w:val="28"/>
          <w:szCs w:val="28"/>
        </w:rPr>
        <w:t>ниту</w:t>
      </w:r>
      <w:proofErr w:type="spellEnd"/>
      <w:r>
        <w:rPr>
          <w:sz w:val="28"/>
          <w:szCs w:val="28"/>
        </w:rPr>
        <w:t xml:space="preserve">. Выполнение упражнений по ткачеству на </w:t>
      </w:r>
      <w:proofErr w:type="spellStart"/>
      <w:r>
        <w:rPr>
          <w:sz w:val="28"/>
          <w:szCs w:val="28"/>
        </w:rPr>
        <w:t>бердышке</w:t>
      </w:r>
      <w:proofErr w:type="spellEnd"/>
      <w:r>
        <w:rPr>
          <w:sz w:val="28"/>
          <w:szCs w:val="28"/>
        </w:rPr>
        <w:t xml:space="preserve">. Ткачество на дощечках. Выполнение упражнений по ткачеству на </w:t>
      </w:r>
      <w:proofErr w:type="spellStart"/>
      <w:r>
        <w:rPr>
          <w:sz w:val="28"/>
          <w:szCs w:val="28"/>
        </w:rPr>
        <w:t>бердышке</w:t>
      </w:r>
      <w:proofErr w:type="spellEnd"/>
      <w:r>
        <w:rPr>
          <w:sz w:val="28"/>
          <w:szCs w:val="28"/>
        </w:rPr>
        <w:t xml:space="preserve">. </w:t>
      </w:r>
    </w:p>
    <w:p w:rsidR="00C80D96" w:rsidRDefault="00C24461">
      <w:pPr>
        <w:pStyle w:val="a9"/>
        <w:spacing w:line="360" w:lineRule="auto"/>
        <w:ind w:firstLine="709"/>
        <w:rPr>
          <w:sz w:val="28"/>
          <w:szCs w:val="28"/>
        </w:rPr>
      </w:pPr>
      <w:r>
        <w:rPr>
          <w:b/>
          <w:bCs/>
          <w:sz w:val="28"/>
          <w:szCs w:val="28"/>
        </w:rPr>
        <w:t xml:space="preserve">Лоскутное шитье (11ч). </w:t>
      </w:r>
      <w:r>
        <w:rPr>
          <w:sz w:val="28"/>
          <w:szCs w:val="28"/>
        </w:rPr>
        <w:t xml:space="preserve">Лоскутное шитье как традиционный вид декоративно-прикладного искусства. Инструменты и материалы, инструктаж по ТБ. Техники ручной аппликации. Аппликация из ткани с рисунком. Изделия в технике лоскутного шитья. Лоскутный узор «Изба». Лоскутный узор  «Спираль. Лоскутное шитье по шаблону.  Изготовление шаблонов из плотного картона. Технология выкраивания деталей. Технология создания лоскутного верха. Выстегивание изделия. Способы обработки лоскутного изделия. Обработка срезов. </w:t>
      </w:r>
    </w:p>
    <w:p w:rsidR="00C80D96" w:rsidRDefault="00C24461">
      <w:pPr>
        <w:pStyle w:val="a9"/>
        <w:spacing w:line="360" w:lineRule="auto"/>
        <w:ind w:firstLine="709"/>
        <w:rPr>
          <w:sz w:val="28"/>
          <w:szCs w:val="28"/>
        </w:rPr>
      </w:pPr>
      <w:r>
        <w:rPr>
          <w:b/>
          <w:bCs/>
          <w:sz w:val="28"/>
          <w:szCs w:val="28"/>
        </w:rPr>
        <w:t xml:space="preserve">Вышивка (11ч). </w:t>
      </w:r>
      <w:r>
        <w:rPr>
          <w:sz w:val="28"/>
          <w:szCs w:val="28"/>
        </w:rPr>
        <w:t xml:space="preserve">Подготовка к вышивке. Инструменты и материалы для вышивания. Техника безопасности. Выполнение эскиза - схемы вышивки. Ручные стежки и швы на их основе. Вышивание счётными швами. Приемы </w:t>
      </w:r>
      <w:r>
        <w:rPr>
          <w:sz w:val="28"/>
          <w:szCs w:val="28"/>
        </w:rPr>
        <w:lastRenderedPageBreak/>
        <w:t xml:space="preserve">вышивания швом крест. Вышивка швом крест. Традиционные мотивы. Вышивание по свободному контуру. Атласная и штриховая гладь. Швы французский узелок и рококо. Вышивание лентами. </w:t>
      </w:r>
    </w:p>
    <w:p w:rsidR="00C80D96" w:rsidRDefault="00C24461">
      <w:pPr>
        <w:pStyle w:val="a9"/>
        <w:spacing w:line="360" w:lineRule="auto"/>
        <w:ind w:firstLine="709"/>
        <w:rPr>
          <w:sz w:val="28"/>
          <w:szCs w:val="28"/>
        </w:rPr>
      </w:pPr>
      <w:r>
        <w:rPr>
          <w:b/>
          <w:bCs/>
          <w:sz w:val="28"/>
          <w:szCs w:val="28"/>
        </w:rPr>
        <w:t xml:space="preserve">Изделия из бисера (11ч). </w:t>
      </w:r>
      <w:r>
        <w:rPr>
          <w:sz w:val="28"/>
          <w:szCs w:val="28"/>
        </w:rPr>
        <w:t xml:space="preserve">Традиционные украшения из бисера. Бисер в традиционном народном костюме. Материалы и инструменты, инструктаж по ТБ. Плетение из бисера, простые приемы. Виды и способы </w:t>
      </w:r>
      <w:proofErr w:type="spellStart"/>
      <w:r>
        <w:rPr>
          <w:sz w:val="28"/>
          <w:szCs w:val="28"/>
        </w:rPr>
        <w:t>бисероплетения</w:t>
      </w:r>
      <w:proofErr w:type="spellEnd"/>
      <w:r>
        <w:rPr>
          <w:sz w:val="28"/>
          <w:szCs w:val="28"/>
        </w:rPr>
        <w:t xml:space="preserve">. Традиционные узоры и орнаменты. Плетение плоских традиционных украшений  - гайтаны. Плетение на ручном станке. Плетение объемных украшений уральские цепочки. Вышивка бисером. Основные приемы. Вышивка традиционного девичьего украшения – </w:t>
      </w:r>
      <w:proofErr w:type="spellStart"/>
      <w:r>
        <w:rPr>
          <w:sz w:val="28"/>
          <w:szCs w:val="28"/>
        </w:rPr>
        <w:t>накосника</w:t>
      </w:r>
      <w:proofErr w:type="spellEnd"/>
      <w:r>
        <w:rPr>
          <w:sz w:val="28"/>
          <w:szCs w:val="28"/>
        </w:rPr>
        <w:t xml:space="preserve">. </w:t>
      </w:r>
    </w:p>
    <w:p w:rsidR="00C80D96" w:rsidRDefault="00C24461">
      <w:pPr>
        <w:pStyle w:val="a9"/>
        <w:spacing w:line="360" w:lineRule="auto"/>
        <w:ind w:firstLine="709"/>
        <w:rPr>
          <w:sz w:val="28"/>
          <w:szCs w:val="28"/>
        </w:rPr>
      </w:pPr>
      <w:r>
        <w:rPr>
          <w:b/>
          <w:bCs/>
          <w:sz w:val="28"/>
          <w:szCs w:val="28"/>
        </w:rPr>
        <w:t xml:space="preserve">Народная тряпичная кукла (11ч). </w:t>
      </w:r>
      <w:r>
        <w:rPr>
          <w:sz w:val="28"/>
          <w:szCs w:val="28"/>
        </w:rPr>
        <w:t xml:space="preserve">История возникновения народной куклы. Виды кукол, их назначение. Техника безопасности. </w:t>
      </w:r>
      <w:proofErr w:type="gramStart"/>
      <w:r>
        <w:rPr>
          <w:sz w:val="28"/>
          <w:szCs w:val="28"/>
        </w:rPr>
        <w:t>Изготовление простых кукол из лоскута «зайчик», «</w:t>
      </w:r>
      <w:proofErr w:type="spellStart"/>
      <w:r>
        <w:rPr>
          <w:sz w:val="28"/>
          <w:szCs w:val="28"/>
        </w:rPr>
        <w:t>кувадки</w:t>
      </w:r>
      <w:proofErr w:type="spellEnd"/>
      <w:r>
        <w:rPr>
          <w:sz w:val="28"/>
          <w:szCs w:val="28"/>
        </w:rPr>
        <w:t>», «птичка» и др. Куклы-скрутки «</w:t>
      </w:r>
      <w:proofErr w:type="spellStart"/>
      <w:r>
        <w:rPr>
          <w:sz w:val="28"/>
          <w:szCs w:val="28"/>
        </w:rPr>
        <w:t>пеленашка</w:t>
      </w:r>
      <w:proofErr w:type="spellEnd"/>
      <w:r>
        <w:rPr>
          <w:sz w:val="28"/>
          <w:szCs w:val="28"/>
        </w:rPr>
        <w:t>», «ангел» и др. Обрядовые куклы «коза», «масленица», «купавка», «кукушка» и др. Изготовление обрядовой куклы.</w:t>
      </w:r>
      <w:proofErr w:type="gramEnd"/>
      <w:r>
        <w:rPr>
          <w:sz w:val="28"/>
          <w:szCs w:val="28"/>
        </w:rPr>
        <w:t xml:space="preserve"> </w:t>
      </w:r>
      <w:proofErr w:type="spellStart"/>
      <w:r>
        <w:rPr>
          <w:sz w:val="28"/>
          <w:szCs w:val="28"/>
        </w:rPr>
        <w:t>Обереговые</w:t>
      </w:r>
      <w:proofErr w:type="spellEnd"/>
      <w:r>
        <w:rPr>
          <w:sz w:val="28"/>
          <w:szCs w:val="28"/>
        </w:rPr>
        <w:t xml:space="preserve"> куклы. Изготовление </w:t>
      </w:r>
      <w:proofErr w:type="spellStart"/>
      <w:r>
        <w:rPr>
          <w:sz w:val="28"/>
          <w:szCs w:val="28"/>
        </w:rPr>
        <w:t>обереговой</w:t>
      </w:r>
      <w:proofErr w:type="spellEnd"/>
      <w:r>
        <w:rPr>
          <w:sz w:val="28"/>
          <w:szCs w:val="28"/>
        </w:rPr>
        <w:t xml:space="preserve"> куклы. Ручные стежки и строчки. Кукла на </w:t>
      </w:r>
      <w:proofErr w:type="spellStart"/>
      <w:r>
        <w:rPr>
          <w:sz w:val="28"/>
          <w:szCs w:val="28"/>
        </w:rPr>
        <w:t>выхвалку</w:t>
      </w:r>
      <w:proofErr w:type="spellEnd"/>
      <w:r>
        <w:rPr>
          <w:sz w:val="28"/>
          <w:szCs w:val="28"/>
        </w:rPr>
        <w:t xml:space="preserve">. Изготовление текстильной куклы для игры и одевания в народный костюм. </w:t>
      </w:r>
    </w:p>
    <w:p w:rsidR="00C80D96" w:rsidRDefault="00C24461">
      <w:pPr>
        <w:pStyle w:val="a9"/>
        <w:spacing w:line="360" w:lineRule="auto"/>
        <w:ind w:firstLine="709"/>
        <w:rPr>
          <w:sz w:val="28"/>
          <w:szCs w:val="28"/>
        </w:rPr>
      </w:pPr>
      <w:r>
        <w:rPr>
          <w:b/>
          <w:bCs/>
          <w:sz w:val="28"/>
          <w:szCs w:val="28"/>
        </w:rPr>
        <w:t xml:space="preserve">Керамика (9ч). </w:t>
      </w:r>
      <w:r>
        <w:rPr>
          <w:sz w:val="28"/>
          <w:szCs w:val="28"/>
        </w:rPr>
        <w:t xml:space="preserve">Керамика и гончарство как традиционные промыслы на Руси. Разновидности керамических изделий. Технологические приемы изготовления изделий из глины. Упражнения по лепке основных пластических форм. Приемы лепки из цельного куска глины. Упражнения по лепке зооморфных мотивов. Особенности лепки свистулек. Упражнения лепки антропоморфных мотивов. Керамика в Оренбургской области. </w:t>
      </w:r>
      <w:proofErr w:type="spellStart"/>
      <w:r>
        <w:rPr>
          <w:sz w:val="28"/>
          <w:szCs w:val="28"/>
        </w:rPr>
        <w:t>Кардаиловская</w:t>
      </w:r>
      <w:proofErr w:type="spellEnd"/>
      <w:r>
        <w:rPr>
          <w:sz w:val="28"/>
          <w:szCs w:val="28"/>
        </w:rPr>
        <w:t xml:space="preserve"> и </w:t>
      </w:r>
      <w:proofErr w:type="spellStart"/>
      <w:r>
        <w:rPr>
          <w:sz w:val="28"/>
          <w:szCs w:val="28"/>
        </w:rPr>
        <w:t>акбулакская</w:t>
      </w:r>
      <w:proofErr w:type="spellEnd"/>
      <w:r>
        <w:rPr>
          <w:sz w:val="28"/>
          <w:szCs w:val="28"/>
        </w:rPr>
        <w:t xml:space="preserve"> глиняная игрушка. Знакомство с гончарным кругом. Приемы работы на гончарном круге. Особенности обжига и росписи керамических изделий. </w:t>
      </w:r>
    </w:p>
    <w:p w:rsidR="00C80D96" w:rsidRDefault="00C24461">
      <w:pPr>
        <w:pStyle w:val="a9"/>
        <w:spacing w:line="360" w:lineRule="auto"/>
        <w:ind w:firstLine="709"/>
        <w:rPr>
          <w:sz w:val="28"/>
          <w:szCs w:val="28"/>
        </w:rPr>
      </w:pPr>
      <w:r>
        <w:rPr>
          <w:b/>
          <w:bCs/>
          <w:sz w:val="28"/>
          <w:szCs w:val="28"/>
        </w:rPr>
        <w:t xml:space="preserve">Итоговое занятие (2ч). </w:t>
      </w:r>
      <w:r>
        <w:rPr>
          <w:sz w:val="28"/>
          <w:szCs w:val="28"/>
        </w:rPr>
        <w:t>Подготовка экспозиции. Выставка декоративно-прикладного творчества.</w:t>
      </w:r>
    </w:p>
    <w:p w:rsidR="00C80D96" w:rsidRDefault="00C24461">
      <w:pPr>
        <w:pStyle w:val="a9"/>
        <w:spacing w:line="360" w:lineRule="auto"/>
        <w:ind w:firstLine="709"/>
        <w:rPr>
          <w:sz w:val="28"/>
          <w:szCs w:val="28"/>
        </w:rPr>
      </w:pPr>
      <w:r>
        <w:br w:type="page"/>
      </w:r>
    </w:p>
    <w:p w:rsidR="00C80D96" w:rsidRDefault="00C80D96">
      <w:pPr>
        <w:pStyle w:val="a9"/>
        <w:ind w:firstLine="709"/>
        <w:rPr>
          <w:sz w:val="28"/>
          <w:szCs w:val="28"/>
        </w:rPr>
      </w:pPr>
    </w:p>
    <w:p w:rsidR="00C80D96" w:rsidRDefault="00C80D96">
      <w:pPr>
        <w:pStyle w:val="a9"/>
        <w:rPr>
          <w:sz w:val="28"/>
          <w:szCs w:val="28"/>
        </w:rPr>
      </w:pPr>
    </w:p>
    <w:p w:rsidR="00C80D96" w:rsidRDefault="00C24461">
      <w:pPr>
        <w:pStyle w:val="a9"/>
        <w:jc w:val="center"/>
        <w:rPr>
          <w:sz w:val="28"/>
          <w:szCs w:val="28"/>
        </w:rPr>
      </w:pPr>
      <w:r>
        <w:rPr>
          <w:b/>
          <w:sz w:val="28"/>
          <w:szCs w:val="28"/>
        </w:rPr>
        <w:t>4. Тематическое планирование с указанием количества часов на изучение тем</w:t>
      </w:r>
    </w:p>
    <w:p w:rsidR="00C80D96" w:rsidRDefault="00C80D96">
      <w:pPr>
        <w:pStyle w:val="a9"/>
        <w:rPr>
          <w:b/>
          <w:sz w:val="28"/>
          <w:szCs w:val="28"/>
        </w:rPr>
      </w:pPr>
    </w:p>
    <w:p w:rsidR="00C80D96" w:rsidRDefault="00C80D96">
      <w:pPr>
        <w:pStyle w:val="a9"/>
        <w:rPr>
          <w:b/>
          <w:sz w:val="28"/>
          <w:szCs w:val="28"/>
        </w:rPr>
      </w:pPr>
    </w:p>
    <w:tbl>
      <w:tblPr>
        <w:tblpPr w:leftFromText="180" w:rightFromText="180" w:vertAnchor="text" w:tblpY="1"/>
        <w:tblW w:w="14303" w:type="dxa"/>
        <w:tblInd w:w="108" w:type="dxa"/>
        <w:tblLook w:val="0000"/>
      </w:tblPr>
      <w:tblGrid>
        <w:gridCol w:w="645"/>
        <w:gridCol w:w="12220"/>
        <w:gridCol w:w="1438"/>
      </w:tblGrid>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24461">
            <w:pPr>
              <w:pStyle w:val="a9"/>
              <w:rPr>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a9"/>
              <w:jc w:val="center"/>
              <w:rPr>
                <w:sz w:val="28"/>
                <w:szCs w:val="28"/>
              </w:rPr>
            </w:pPr>
            <w:r>
              <w:rPr>
                <w:b/>
                <w:bCs/>
                <w:sz w:val="28"/>
                <w:szCs w:val="28"/>
              </w:rPr>
              <w:t>Тема занятия</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jc w:val="center"/>
              <w:rPr>
                <w:sz w:val="28"/>
                <w:szCs w:val="28"/>
              </w:rPr>
            </w:pPr>
            <w:r>
              <w:rPr>
                <w:b/>
                <w:bCs/>
                <w:sz w:val="28"/>
                <w:szCs w:val="28"/>
              </w:rPr>
              <w:t>Кол-во часов</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a9"/>
              <w:jc w:val="center"/>
              <w:rPr>
                <w:sz w:val="28"/>
                <w:szCs w:val="28"/>
              </w:rPr>
            </w:pPr>
            <w:r>
              <w:rPr>
                <w:b/>
                <w:sz w:val="28"/>
                <w:szCs w:val="28"/>
              </w:rPr>
              <w:t xml:space="preserve">Введение.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
                <w:bCs/>
                <w:sz w:val="28"/>
                <w:szCs w:val="28"/>
              </w:rPr>
              <w:t>2</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7"/>
              <w:snapToGrid w:val="0"/>
              <w:jc w:val="left"/>
              <w:rPr>
                <w:sz w:val="28"/>
                <w:szCs w:val="28"/>
              </w:rPr>
            </w:pPr>
            <w:r>
              <w:rPr>
                <w:rFonts w:eastAsia="Calibri" w:cs="Times New Roman"/>
                <w:b w:val="0"/>
                <w:spacing w:val="3"/>
                <w:kern w:val="0"/>
                <w:sz w:val="28"/>
                <w:szCs w:val="28"/>
                <w:highlight w:val="white"/>
                <w:lang w:eastAsia="en-US" w:bidi="ar-SA"/>
              </w:rPr>
              <w:t xml:space="preserve">Знакомство с понятием «ремесло» и «промысел». Виды ремесел, история их развития.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7"/>
              <w:snapToGrid w:val="0"/>
              <w:jc w:val="left"/>
              <w:rPr>
                <w:sz w:val="28"/>
                <w:szCs w:val="28"/>
              </w:rPr>
            </w:pPr>
            <w:r>
              <w:rPr>
                <w:rFonts w:eastAsia="Calibri" w:cs="Times New Roman"/>
                <w:b w:val="0"/>
                <w:spacing w:val="3"/>
                <w:kern w:val="0"/>
                <w:sz w:val="28"/>
                <w:szCs w:val="28"/>
                <w:highlight w:val="white"/>
                <w:lang w:eastAsia="en-US" w:bidi="ar-SA"/>
              </w:rPr>
              <w:t>Экскурсия в школьный музей.</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7"/>
              <w:snapToGrid w:val="0"/>
              <w:jc w:val="center"/>
              <w:rPr>
                <w:sz w:val="28"/>
                <w:szCs w:val="28"/>
              </w:rPr>
            </w:pPr>
            <w:r>
              <w:rPr>
                <w:rFonts w:eastAsia="Calibri" w:cs="Times New Roman"/>
                <w:spacing w:val="3"/>
                <w:kern w:val="0"/>
                <w:sz w:val="28"/>
                <w:szCs w:val="28"/>
                <w:highlight w:val="white"/>
                <w:lang w:eastAsia="en-US" w:bidi="ar-SA"/>
              </w:rPr>
              <w:t>Ткачество.</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12</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Традиции народного ткачества. Ткацкий стан.</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Знакомство с промыслом и его технологией.</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Инструменты и материалы для ткачества. Инструктаж по ТБ.</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Заправка ткацкого стана.</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 xml:space="preserve">Орнамент и символика. Виды ткацких переплетений.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Выполнение простых переплетений.</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color w:val="000000"/>
                <w:spacing w:val="-1"/>
                <w:sz w:val="28"/>
                <w:szCs w:val="28"/>
              </w:rPr>
              <w:t>Бранное переплетение.</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color w:val="000000"/>
                <w:spacing w:val="-1"/>
                <w:sz w:val="28"/>
                <w:szCs w:val="28"/>
              </w:rPr>
              <w:t>Технологические приемы ткачества.</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 xml:space="preserve">Ручное ткачество на </w:t>
            </w:r>
            <w:proofErr w:type="spellStart"/>
            <w:r>
              <w:rPr>
                <w:rFonts w:ascii="Times New Roman" w:hAnsi="Times New Roman" w:cs="Times New Roman"/>
                <w:bCs/>
                <w:color w:val="000000"/>
                <w:spacing w:val="-1"/>
                <w:sz w:val="28"/>
                <w:szCs w:val="28"/>
              </w:rPr>
              <w:t>бердышке</w:t>
            </w:r>
            <w:proofErr w:type="spellEnd"/>
            <w:r>
              <w:rPr>
                <w:rFonts w:ascii="Times New Roman" w:hAnsi="Times New Roman" w:cs="Times New Roman"/>
                <w:bCs/>
                <w:color w:val="000000"/>
                <w:spacing w:val="-1"/>
                <w:sz w:val="28"/>
                <w:szCs w:val="28"/>
              </w:rPr>
              <w:t xml:space="preserve"> и </w:t>
            </w:r>
            <w:proofErr w:type="spellStart"/>
            <w:r>
              <w:rPr>
                <w:rFonts w:ascii="Times New Roman" w:hAnsi="Times New Roman" w:cs="Times New Roman"/>
                <w:bCs/>
                <w:color w:val="000000"/>
                <w:spacing w:val="-1"/>
                <w:sz w:val="28"/>
                <w:szCs w:val="28"/>
              </w:rPr>
              <w:t>ниту</w:t>
            </w:r>
            <w:proofErr w:type="spellEnd"/>
            <w:r>
              <w:rPr>
                <w:rFonts w:ascii="Times New Roman" w:hAnsi="Times New Roman" w:cs="Times New Roman"/>
                <w:bCs/>
                <w:color w:val="000000"/>
                <w:spacing w:val="-1"/>
                <w:sz w:val="28"/>
                <w:szCs w:val="28"/>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59" w:lineRule="exact"/>
              <w:ind w:left="60"/>
              <w:rPr>
                <w:rFonts w:ascii="Times New Roman" w:hAnsi="Times New Roman"/>
                <w:sz w:val="28"/>
                <w:szCs w:val="28"/>
              </w:rPr>
            </w:pPr>
            <w:r>
              <w:rPr>
                <w:rFonts w:ascii="Times New Roman" w:hAnsi="Times New Roman" w:cs="Times New Roman"/>
                <w:bCs/>
                <w:color w:val="000000"/>
                <w:spacing w:val="-1"/>
                <w:sz w:val="28"/>
                <w:szCs w:val="28"/>
              </w:rPr>
              <w:t xml:space="preserve">Выполнение упражнений по ткачеству на </w:t>
            </w:r>
            <w:proofErr w:type="spellStart"/>
            <w:r>
              <w:rPr>
                <w:rFonts w:ascii="Times New Roman" w:hAnsi="Times New Roman" w:cs="Times New Roman"/>
                <w:bCs/>
                <w:color w:val="000000"/>
                <w:spacing w:val="-1"/>
                <w:sz w:val="28"/>
                <w:szCs w:val="28"/>
              </w:rPr>
              <w:t>бердышке</w:t>
            </w:r>
            <w:proofErr w:type="spellEnd"/>
            <w:r>
              <w:rPr>
                <w:rFonts w:ascii="Times New Roman" w:hAnsi="Times New Roman" w:cs="Times New Roman"/>
                <w:bCs/>
                <w:color w:val="000000"/>
                <w:spacing w:val="-1"/>
                <w:sz w:val="28"/>
                <w:szCs w:val="28"/>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 xml:space="preserve">Ткачество на дощечках.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uppressAutoHyphens w:val="0"/>
              <w:rPr>
                <w:rFonts w:ascii="Times New Roman" w:hAnsi="Times New Roman"/>
                <w:sz w:val="28"/>
                <w:szCs w:val="28"/>
              </w:rPr>
            </w:pPr>
            <w:r>
              <w:rPr>
                <w:rFonts w:ascii="Times New Roman" w:hAnsi="Times New Roman" w:cs="Times New Roman"/>
                <w:bCs/>
                <w:color w:val="000000"/>
                <w:spacing w:val="-1"/>
                <w:sz w:val="28"/>
                <w:szCs w:val="28"/>
              </w:rPr>
              <w:t xml:space="preserve">Выполнение упражнений по ткачеству на </w:t>
            </w:r>
            <w:proofErr w:type="spellStart"/>
            <w:r>
              <w:rPr>
                <w:rFonts w:ascii="Times New Roman" w:hAnsi="Times New Roman" w:cs="Times New Roman"/>
                <w:bCs/>
                <w:color w:val="000000"/>
                <w:spacing w:val="-1"/>
                <w:sz w:val="28"/>
                <w:szCs w:val="28"/>
              </w:rPr>
              <w:t>бердышке</w:t>
            </w:r>
            <w:proofErr w:type="spellEnd"/>
            <w:r>
              <w:rPr>
                <w:rFonts w:ascii="Times New Roman" w:hAnsi="Times New Roman" w:cs="Times New Roman"/>
                <w:bCs/>
                <w:color w:val="000000"/>
                <w:spacing w:val="-1"/>
                <w:sz w:val="28"/>
                <w:szCs w:val="28"/>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a9"/>
              <w:snapToGrid w:val="0"/>
              <w:jc w:val="center"/>
              <w:rPr>
                <w:sz w:val="28"/>
                <w:szCs w:val="28"/>
              </w:rPr>
            </w:pPr>
            <w:r>
              <w:rPr>
                <w:b/>
                <w:sz w:val="28"/>
                <w:szCs w:val="28"/>
              </w:rPr>
              <w:t>Лоскутное шитье.</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Лоскутное шитье как традиционный вид декоративно-прикладного искусства. Инструменты и материалы, инструктаж по ТБ.</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Техники ручной аппликации.</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sz w:val="28"/>
                <w:szCs w:val="28"/>
              </w:rPr>
              <w:t>Аппликация из ткани с рисунком.</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 xml:space="preserve">Изделия в технике лоскутного шитья.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sz w:val="28"/>
                <w:szCs w:val="28"/>
              </w:rPr>
              <w:t>Лоскутный узор «Изба».</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sz w:val="28"/>
                <w:szCs w:val="28"/>
              </w:rPr>
              <w:t>Лоскутный узор  «Спираль».</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 xml:space="preserve">Лоскутное шитье по шаблону. </w:t>
            </w:r>
            <w:r>
              <w:rPr>
                <w:rFonts w:ascii="Times New Roman" w:hAnsi="Times New Roman" w:cs="Times New Roman"/>
                <w:sz w:val="28"/>
                <w:szCs w:val="28"/>
              </w:rPr>
              <w:t xml:space="preserve"> И</w:t>
            </w:r>
            <w:r>
              <w:rPr>
                <w:rFonts w:ascii="Times New Roman" w:hAnsi="Times New Roman" w:cs="Times New Roman"/>
                <w:bCs/>
                <w:sz w:val="28"/>
                <w:szCs w:val="28"/>
              </w:rPr>
              <w:t xml:space="preserve">зготовление шаблонов из плотного картона.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 xml:space="preserve">Технология выкраивания деталей. </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sz w:val="28"/>
                <w:szCs w:val="28"/>
              </w:rPr>
              <w:t>Технология создания лоскутного верха.</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spacing w:after="200"/>
              <w:rPr>
                <w:rFonts w:ascii="Times New Roman" w:hAnsi="Times New Roman"/>
                <w:sz w:val="28"/>
                <w:szCs w:val="28"/>
              </w:rPr>
            </w:pPr>
            <w:r>
              <w:rPr>
                <w:rFonts w:ascii="Times New Roman" w:hAnsi="Times New Roman" w:cs="Times New Roman"/>
                <w:bCs/>
                <w:sz w:val="28"/>
                <w:szCs w:val="28"/>
              </w:rPr>
              <w:t>Выстегивание изделия.</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sz w:val="28"/>
                <w:szCs w:val="28"/>
              </w:rPr>
              <w:t>Способы обработки лоскутного изделия. Обработка срезов.</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pStyle w:val="a9"/>
              <w:snapToGrid w:val="0"/>
              <w:ind w:left="360"/>
              <w:jc w:val="center"/>
              <w:rPr>
                <w:sz w:val="28"/>
                <w:szCs w:val="28"/>
              </w:rPr>
            </w:pPr>
            <w:r>
              <w:rPr>
                <w:b/>
                <w:sz w:val="28"/>
                <w:szCs w:val="28"/>
              </w:rPr>
              <w:t>Вышивка.</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Подготовка к вышивке. Инструменты и материалы для вышивания. Техника безопасности.</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rPr>
          <w:trHeight w:val="378"/>
        </w:trPr>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sz w:val="28"/>
                <w:szCs w:val="28"/>
              </w:rPr>
              <w:t>Выполнение эскиза - схемы вышивки.</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Ручные стежки и швы на их основе.</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Вышивание счётными швами.</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Приемы вышивания швом крест.</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Вышивка швом крест.</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sz w:val="28"/>
                <w:szCs w:val="28"/>
              </w:rPr>
              <w:t>Традиционные мотивы.</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Вышивание по свободному контуру.</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Атласная и штриховая гладь.</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Швы французский узелок и рококо.</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top w:val="single" w:sz="4" w:space="0" w:color="000000"/>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top w:val="single" w:sz="4" w:space="0" w:color="000000"/>
              <w:left w:val="single" w:sz="4" w:space="0" w:color="000000"/>
              <w:bottom w:val="single" w:sz="4" w:space="0" w:color="000000"/>
            </w:tcBorders>
            <w:shd w:val="clear" w:color="auto" w:fill="auto"/>
          </w:tcPr>
          <w:p w:rsidR="00C80D96" w:rsidRDefault="00C24461">
            <w:pPr>
              <w:contextualSpacing/>
              <w:rPr>
                <w:rFonts w:ascii="Times New Roman" w:hAnsi="Times New Roman"/>
                <w:sz w:val="28"/>
                <w:szCs w:val="28"/>
              </w:rPr>
            </w:pPr>
            <w:r>
              <w:rPr>
                <w:rFonts w:ascii="Times New Roman" w:hAnsi="Times New Roman" w:cs="Times New Roman"/>
                <w:color w:val="000000"/>
                <w:sz w:val="28"/>
                <w:szCs w:val="28"/>
              </w:rPr>
              <w:t>Вышивание лентами.</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hd w:val="clear" w:color="auto" w:fill="FFFFFF"/>
              <w:jc w:val="center"/>
              <w:rPr>
                <w:rFonts w:ascii="Times New Roman" w:hAnsi="Times New Roman"/>
                <w:sz w:val="28"/>
                <w:szCs w:val="28"/>
              </w:rPr>
            </w:pPr>
            <w:r>
              <w:rPr>
                <w:rFonts w:ascii="Times New Roman" w:hAnsi="Times New Roman" w:cs="Times New Roman"/>
                <w:b/>
                <w:sz w:val="28"/>
                <w:szCs w:val="28"/>
              </w:rPr>
              <w:t>Изделия из бисера.</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10</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hd w:val="clear" w:color="auto" w:fill="FFFFFF"/>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Традиционные украшения из бисера. Бисер в традиционном народном костюме.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hd w:val="clear" w:color="auto" w:fill="FFFFFF"/>
              <w:rPr>
                <w:rFonts w:ascii="Times New Roman" w:hAnsi="Times New Roman"/>
                <w:sz w:val="28"/>
                <w:szCs w:val="28"/>
              </w:rPr>
            </w:pPr>
            <w:r>
              <w:rPr>
                <w:rFonts w:ascii="Times New Roman" w:eastAsia="Times New Roman" w:hAnsi="Times New Roman" w:cs="Times New Roman"/>
                <w:color w:val="000000"/>
                <w:sz w:val="28"/>
                <w:szCs w:val="28"/>
                <w:lang w:eastAsia="ru-RU"/>
              </w:rPr>
              <w:t>Материалы и инструменты, инструктаж по ТБ.</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hd w:val="clear" w:color="auto" w:fill="FFFFFF"/>
              <w:rPr>
                <w:rFonts w:hint="eastAsia"/>
              </w:rPr>
            </w:pPr>
            <w:r>
              <w:rPr>
                <w:rStyle w:val="cef1edeee2edeee9f2e5eaf1f2"/>
                <w:sz w:val="28"/>
                <w:szCs w:val="28"/>
              </w:rPr>
              <w:t>Плетение из бисера, простые приемы.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hd w:val="clear" w:color="auto" w:fill="FFFFFF"/>
              <w:rPr>
                <w:rFonts w:hint="eastAsia"/>
              </w:rPr>
            </w:pPr>
            <w:r>
              <w:rPr>
                <w:rStyle w:val="cef1edeee2edeee9f2e5eaf1f2"/>
                <w:sz w:val="28"/>
                <w:szCs w:val="28"/>
              </w:rPr>
              <w:t xml:space="preserve">Виды и способы </w:t>
            </w:r>
            <w:proofErr w:type="spellStart"/>
            <w:r>
              <w:rPr>
                <w:rStyle w:val="cef1edeee2edeee9f2e5eaf1f2"/>
                <w:sz w:val="28"/>
                <w:szCs w:val="28"/>
              </w:rPr>
              <w:t>бисероплетения</w:t>
            </w:r>
            <w:proofErr w:type="spellEnd"/>
            <w:r>
              <w:rPr>
                <w:rStyle w:val="cef1edeee2edeee9f2e5eaf1f2"/>
                <w:sz w:val="28"/>
                <w:szCs w:val="28"/>
              </w:rPr>
              <w:t>.</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Традиционные узоры и орнаменты.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Плетение плоских традиционных украшений  - гайтаны.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Плетение на ручном станке.</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Плетение объемных украшений уральские цепочки.</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69" w:lineRule="exact"/>
              <w:rPr>
                <w:rFonts w:ascii="Times New Roman" w:hAnsi="Times New Roman"/>
                <w:sz w:val="28"/>
                <w:szCs w:val="28"/>
              </w:rPr>
            </w:pPr>
            <w:r>
              <w:rPr>
                <w:rFonts w:ascii="Times New Roman" w:hAnsi="Times New Roman" w:cs="Times New Roman"/>
                <w:sz w:val="28"/>
                <w:szCs w:val="28"/>
              </w:rPr>
              <w:t>Вышивка бисером. Основные приемы.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69" w:lineRule="exact"/>
              <w:rPr>
                <w:rFonts w:ascii="Times New Roman" w:hAnsi="Times New Roman"/>
                <w:sz w:val="28"/>
                <w:szCs w:val="28"/>
              </w:rPr>
            </w:pPr>
            <w:r>
              <w:rPr>
                <w:rFonts w:ascii="Times New Roman" w:hAnsi="Times New Roman" w:cs="Times New Roman"/>
                <w:sz w:val="28"/>
                <w:szCs w:val="28"/>
              </w:rPr>
              <w:t xml:space="preserve">Вышивка традиционного девичьего украшения – </w:t>
            </w:r>
            <w:proofErr w:type="spellStart"/>
            <w:r>
              <w:rPr>
                <w:rFonts w:ascii="Times New Roman" w:hAnsi="Times New Roman" w:cs="Times New Roman"/>
                <w:sz w:val="28"/>
                <w:szCs w:val="28"/>
              </w:rPr>
              <w:t>накосника</w:t>
            </w:r>
            <w:proofErr w:type="spellEnd"/>
            <w:r>
              <w:rPr>
                <w:rFonts w:ascii="Times New Roman" w:hAnsi="Times New Roman" w:cs="Times New Roman"/>
                <w:sz w:val="28"/>
                <w:szCs w:val="28"/>
              </w:rPr>
              <w:t xml:space="preserve">.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snapToGrid w:val="0"/>
              <w:ind w:left="360"/>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69" w:lineRule="exact"/>
              <w:jc w:val="center"/>
              <w:rPr>
                <w:rFonts w:hint="eastAsia"/>
              </w:rPr>
            </w:pPr>
            <w:r>
              <w:rPr>
                <w:rStyle w:val="cef1edeee2edeee9f2e5eaf1f2cfeeebf3e6e8f0edfbe91"/>
                <w:rFonts w:cstheme="minorBidi"/>
                <w:bCs w:val="0"/>
                <w:spacing w:val="2"/>
                <w:sz w:val="28"/>
                <w:szCs w:val="28"/>
              </w:rPr>
              <w:t>Народная тряпичная кукла.</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pPr>
            <w:r>
              <w:rPr>
                <w:rStyle w:val="cef1edeee2edeee9f2e5eaf1f2"/>
                <w:sz w:val="28"/>
                <w:szCs w:val="28"/>
              </w:rPr>
              <w:t>История возникновения народной куклы. Виды кукол, их назначение.</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69" w:lineRule="exact"/>
              <w:rPr>
                <w:rFonts w:hint="eastAsia"/>
              </w:rPr>
            </w:pPr>
            <w:r>
              <w:rPr>
                <w:rStyle w:val="cef1edeee2edeee9f2e5eaf1f2"/>
                <w:sz w:val="28"/>
                <w:szCs w:val="28"/>
              </w:rPr>
              <w:t xml:space="preserve">Техника безопасности.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pPr>
            <w:r>
              <w:rPr>
                <w:rStyle w:val="cef1edeee2edeee9f2e5eaf1f2"/>
                <w:sz w:val="28"/>
                <w:szCs w:val="28"/>
              </w:rPr>
              <w:t>Изготовление простых кукол из лоскута «зайчик», «</w:t>
            </w:r>
            <w:proofErr w:type="spellStart"/>
            <w:r>
              <w:rPr>
                <w:rStyle w:val="cef1edeee2edeee9f2e5eaf1f2"/>
                <w:sz w:val="28"/>
                <w:szCs w:val="28"/>
              </w:rPr>
              <w:t>кувадки</w:t>
            </w:r>
            <w:proofErr w:type="spellEnd"/>
            <w:r>
              <w:rPr>
                <w:rStyle w:val="cef1edeee2edeee9f2e5eaf1f2"/>
                <w:sz w:val="28"/>
                <w:szCs w:val="28"/>
              </w:rPr>
              <w:t>», «птичка» и др.</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pPr>
            <w:r>
              <w:rPr>
                <w:rStyle w:val="cef1edeee2edeee9f2e5eaf1f2"/>
                <w:sz w:val="28"/>
                <w:szCs w:val="28"/>
              </w:rPr>
              <w:t>Куклы-скрутки «</w:t>
            </w:r>
            <w:proofErr w:type="spellStart"/>
            <w:r>
              <w:rPr>
                <w:rStyle w:val="cef1edeee2edeee9f2e5eaf1f2"/>
                <w:sz w:val="28"/>
                <w:szCs w:val="28"/>
              </w:rPr>
              <w:t>пеленашка</w:t>
            </w:r>
            <w:proofErr w:type="spellEnd"/>
            <w:r>
              <w:rPr>
                <w:rStyle w:val="cef1edeee2edeee9f2e5eaf1f2"/>
                <w:sz w:val="28"/>
                <w:szCs w:val="28"/>
              </w:rPr>
              <w:t>», «ангел» и др.</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Обрядовые куклы «коза», «масленица», «купавка», «кукушка» и др.</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4"/>
              <w:shd w:val="clear" w:color="auto" w:fill="FFFFFF"/>
              <w:snapToGrid w:val="0"/>
              <w:spacing w:after="0" w:line="269" w:lineRule="exact"/>
              <w:rPr>
                <w:rFonts w:ascii="Times New Roman" w:hAnsi="Times New Roman"/>
                <w:sz w:val="28"/>
                <w:szCs w:val="28"/>
              </w:rPr>
            </w:pPr>
            <w:r>
              <w:rPr>
                <w:rFonts w:ascii="Times New Roman" w:hAnsi="Times New Roman" w:cs="Times New Roman"/>
                <w:sz w:val="28"/>
                <w:szCs w:val="28"/>
              </w:rPr>
              <w:t>Изготовление обрядовой куклы.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proofErr w:type="spellStart"/>
            <w:r>
              <w:rPr>
                <w:sz w:val="28"/>
                <w:szCs w:val="28"/>
              </w:rPr>
              <w:t>Обереговые</w:t>
            </w:r>
            <w:proofErr w:type="spellEnd"/>
            <w:r>
              <w:rPr>
                <w:sz w:val="28"/>
                <w:szCs w:val="28"/>
              </w:rPr>
              <w:t xml:space="preserve"> куклы.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 xml:space="preserve">Изготовление </w:t>
            </w:r>
            <w:proofErr w:type="spellStart"/>
            <w:r>
              <w:rPr>
                <w:sz w:val="28"/>
                <w:szCs w:val="28"/>
              </w:rPr>
              <w:t>обереговой</w:t>
            </w:r>
            <w:proofErr w:type="spellEnd"/>
            <w:r>
              <w:rPr>
                <w:sz w:val="28"/>
                <w:szCs w:val="28"/>
              </w:rPr>
              <w:t xml:space="preserve"> куклы.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pPr>
            <w:r>
              <w:rPr>
                <w:rStyle w:val="cef1edeee2edeee9f2e5eaf1f2"/>
                <w:sz w:val="28"/>
                <w:szCs w:val="28"/>
              </w:rPr>
              <w:t>Ручные стежки и строчки.</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rPr>
          <w:trHeight w:val="267"/>
        </w:trPr>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rPr>
                <w:sz w:val="28"/>
                <w:szCs w:val="28"/>
              </w:rPr>
            </w:pPr>
            <w:r>
              <w:rPr>
                <w:sz w:val="28"/>
                <w:szCs w:val="28"/>
              </w:rPr>
              <w:t xml:space="preserve">Кукла на </w:t>
            </w:r>
            <w:proofErr w:type="spellStart"/>
            <w:r>
              <w:rPr>
                <w:sz w:val="28"/>
                <w:szCs w:val="28"/>
              </w:rPr>
              <w:t>выхвалку</w:t>
            </w:r>
            <w:proofErr w:type="spellEnd"/>
            <w:r>
              <w:rPr>
                <w:sz w:val="28"/>
                <w:szCs w:val="28"/>
              </w:rPr>
              <w:t>.</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pPr>
            <w:r>
              <w:rPr>
                <w:rStyle w:val="cef1edeee2edeee9f2e5eaf1f2"/>
                <w:sz w:val="28"/>
                <w:szCs w:val="28"/>
              </w:rPr>
              <w:t>Изготовление текстильной куклы для игры и одевания в народный костюм.</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snapToGrid w:val="0"/>
              <w:ind w:left="737"/>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pStyle w:val="a9"/>
              <w:snapToGrid w:val="0"/>
              <w:jc w:val="center"/>
              <w:rPr>
                <w:sz w:val="28"/>
                <w:szCs w:val="28"/>
              </w:rPr>
            </w:pPr>
            <w:r>
              <w:rPr>
                <w:b/>
                <w:bCs/>
                <w:sz w:val="28"/>
                <w:szCs w:val="28"/>
              </w:rPr>
              <w:t>Керамика.</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B25B9B">
            <w:pPr>
              <w:pStyle w:val="a9"/>
              <w:snapToGrid w:val="0"/>
              <w:jc w:val="center"/>
              <w:rPr>
                <w:sz w:val="28"/>
                <w:szCs w:val="28"/>
              </w:rPr>
            </w:pPr>
            <w:r>
              <w:rPr>
                <w:bCs/>
                <w:sz w:val="28"/>
                <w:szCs w:val="28"/>
              </w:rPr>
              <w:t>9</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Керамика и гончарство как традиционные промыслы на Руси. Разновидности керамических изделий.</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Технологические приемы изготовления изделий из глины.</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 xml:space="preserve">Упражнения по лепке основных пластических форм.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rsidTr="00B25B9B">
        <w:trPr>
          <w:trHeight w:val="408"/>
        </w:trPr>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rPr>
                <w:rFonts w:ascii="Times New Roman" w:hAnsi="Times New Roman"/>
                <w:sz w:val="28"/>
                <w:szCs w:val="28"/>
              </w:rPr>
            </w:pPr>
            <w:r>
              <w:rPr>
                <w:rFonts w:ascii="Times New Roman" w:hAnsi="Times New Roman" w:cs="Times New Roman"/>
                <w:bCs/>
                <w:color w:val="000000"/>
                <w:spacing w:val="-1"/>
                <w:sz w:val="28"/>
                <w:szCs w:val="28"/>
              </w:rPr>
              <w:t>Приемы лепки из цельного куска глины.</w:t>
            </w:r>
            <w:r w:rsidR="00B25B9B">
              <w:rPr>
                <w:rFonts w:ascii="Times New Roman" w:hAnsi="Times New Roman" w:cs="Times New Roman"/>
                <w:bCs/>
                <w:color w:val="000000"/>
                <w:spacing w:val="-1"/>
                <w:sz w:val="28"/>
                <w:szCs w:val="28"/>
              </w:rPr>
              <w:t xml:space="preserve">  Упражнения по лепке зооморфных мотивов.</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Особенности лепки свистулек.</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rPr>
                <w:rFonts w:ascii="Times New Roman" w:hAnsi="Times New Roman"/>
                <w:sz w:val="28"/>
                <w:szCs w:val="28"/>
              </w:rPr>
            </w:pPr>
            <w:r>
              <w:rPr>
                <w:rFonts w:ascii="Times New Roman" w:hAnsi="Times New Roman" w:cs="Times New Roman"/>
                <w:bCs/>
                <w:color w:val="000000"/>
                <w:spacing w:val="-1"/>
                <w:sz w:val="28"/>
                <w:szCs w:val="28"/>
              </w:rPr>
              <w:t>Упражнения лепки антропоморфных мотивов.</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spacing w:after="200"/>
              <w:rPr>
                <w:rFonts w:ascii="Times New Roman" w:hAnsi="Times New Roman"/>
                <w:sz w:val="28"/>
                <w:szCs w:val="28"/>
              </w:rPr>
            </w:pPr>
            <w:r>
              <w:rPr>
                <w:rFonts w:ascii="Times New Roman" w:hAnsi="Times New Roman" w:cs="Times New Roman"/>
                <w:bCs/>
                <w:color w:val="000000"/>
                <w:spacing w:val="-1"/>
                <w:sz w:val="28"/>
                <w:szCs w:val="28"/>
              </w:rPr>
              <w:t xml:space="preserve">Керамика в Оренбургской области. </w:t>
            </w:r>
            <w:proofErr w:type="spellStart"/>
            <w:r>
              <w:rPr>
                <w:rFonts w:ascii="Times New Roman" w:hAnsi="Times New Roman" w:cs="Times New Roman"/>
                <w:bCs/>
                <w:color w:val="000000"/>
                <w:spacing w:val="-1"/>
                <w:sz w:val="28"/>
                <w:szCs w:val="28"/>
              </w:rPr>
              <w:t>Кардаиловская</w:t>
            </w:r>
            <w:proofErr w:type="spellEnd"/>
            <w:r>
              <w:rPr>
                <w:rFonts w:ascii="Times New Roman" w:hAnsi="Times New Roman" w:cs="Times New Roman"/>
                <w:bCs/>
                <w:color w:val="000000"/>
                <w:spacing w:val="-1"/>
                <w:sz w:val="28"/>
                <w:szCs w:val="28"/>
              </w:rPr>
              <w:t xml:space="preserve"> и </w:t>
            </w:r>
            <w:proofErr w:type="spellStart"/>
            <w:r>
              <w:rPr>
                <w:rFonts w:ascii="Times New Roman" w:hAnsi="Times New Roman" w:cs="Times New Roman"/>
                <w:bCs/>
                <w:color w:val="000000"/>
                <w:spacing w:val="-1"/>
                <w:sz w:val="28"/>
                <w:szCs w:val="28"/>
              </w:rPr>
              <w:t>акбулакская</w:t>
            </w:r>
            <w:proofErr w:type="spellEnd"/>
            <w:r>
              <w:rPr>
                <w:rFonts w:ascii="Times New Roman" w:hAnsi="Times New Roman" w:cs="Times New Roman"/>
                <w:bCs/>
                <w:color w:val="000000"/>
                <w:spacing w:val="-1"/>
                <w:sz w:val="28"/>
                <w:szCs w:val="28"/>
              </w:rPr>
              <w:t xml:space="preserve"> глиняная игрушка.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spacing w:after="200"/>
              <w:rPr>
                <w:rFonts w:ascii="Times New Roman" w:hAnsi="Times New Roman"/>
                <w:sz w:val="28"/>
                <w:szCs w:val="28"/>
              </w:rPr>
            </w:pPr>
            <w:r>
              <w:rPr>
                <w:rFonts w:ascii="Times New Roman" w:hAnsi="Times New Roman" w:cs="Times New Roman"/>
                <w:bCs/>
                <w:color w:val="000000"/>
                <w:spacing w:val="-1"/>
                <w:sz w:val="28"/>
                <w:szCs w:val="28"/>
              </w:rPr>
              <w:t>Знакомство с гончарным кругом.</w:t>
            </w:r>
            <w:r w:rsidR="00B25B9B">
              <w:rPr>
                <w:rFonts w:ascii="Times New Roman" w:hAnsi="Times New Roman" w:cs="Times New Roman"/>
                <w:bCs/>
                <w:color w:val="000000"/>
                <w:spacing w:val="-1"/>
                <w:sz w:val="28"/>
                <w:szCs w:val="28"/>
              </w:rPr>
              <w:t xml:space="preserve">  Приемы работы на гончарном круге.</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B25B9B">
            <w:pPr>
              <w:snapToGrid w:val="0"/>
              <w:spacing w:after="200"/>
              <w:rPr>
                <w:rFonts w:ascii="Times New Roman" w:hAnsi="Times New Roman"/>
                <w:sz w:val="28"/>
                <w:szCs w:val="28"/>
              </w:rPr>
            </w:pPr>
            <w:r>
              <w:rPr>
                <w:rFonts w:ascii="Times New Roman" w:hAnsi="Times New Roman" w:cs="Times New Roman"/>
                <w:bCs/>
                <w:color w:val="000000"/>
                <w:spacing w:val="-1"/>
                <w:sz w:val="28"/>
                <w:szCs w:val="28"/>
              </w:rPr>
              <w:t>Особенности обжига и росписи керамических изделий.</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snapToGrid w:val="0"/>
              <w:ind w:left="833"/>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jc w:val="center"/>
              <w:rPr>
                <w:rFonts w:ascii="Times New Roman" w:hAnsi="Times New Roman"/>
                <w:sz w:val="28"/>
                <w:szCs w:val="28"/>
              </w:rPr>
            </w:pPr>
            <w:r>
              <w:rPr>
                <w:rFonts w:ascii="Times New Roman" w:hAnsi="Times New Roman" w:cs="Times New Roman"/>
                <w:b/>
                <w:bCs/>
                <w:color w:val="000000"/>
                <w:spacing w:val="-1"/>
                <w:sz w:val="28"/>
                <w:szCs w:val="28"/>
              </w:rPr>
              <w:t>Итоговое занятие.</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2</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rPr>
                <w:rFonts w:ascii="Times New Roman" w:hAnsi="Times New Roman"/>
                <w:sz w:val="28"/>
                <w:szCs w:val="28"/>
              </w:rPr>
            </w:pPr>
            <w:r>
              <w:rPr>
                <w:rFonts w:ascii="Times New Roman" w:hAnsi="Times New Roman" w:cs="Times New Roman"/>
                <w:bCs/>
                <w:color w:val="000000"/>
                <w:spacing w:val="-1"/>
                <w:sz w:val="28"/>
                <w:szCs w:val="28"/>
              </w:rPr>
              <w:t xml:space="preserve">Подготовка экспозиции. </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r w:rsidR="00C80D96">
        <w:tc>
          <w:tcPr>
            <w:tcW w:w="645" w:type="dxa"/>
            <w:tcBorders>
              <w:left w:val="single" w:sz="4" w:space="0" w:color="000000"/>
              <w:bottom w:val="single" w:sz="4" w:space="0" w:color="000000"/>
            </w:tcBorders>
            <w:shd w:val="clear" w:color="auto" w:fill="auto"/>
            <w:vAlign w:val="center"/>
          </w:tcPr>
          <w:p w:rsidR="00C80D96" w:rsidRDefault="00C80D96">
            <w:pPr>
              <w:pStyle w:val="a9"/>
              <w:numPr>
                <w:ilvl w:val="0"/>
                <w:numId w:val="3"/>
              </w:numPr>
              <w:snapToGrid w:val="0"/>
              <w:ind w:left="737" w:hanging="624"/>
              <w:rPr>
                <w:b/>
                <w:bCs/>
                <w:sz w:val="28"/>
                <w:szCs w:val="28"/>
              </w:rPr>
            </w:pPr>
          </w:p>
        </w:tc>
        <w:tc>
          <w:tcPr>
            <w:tcW w:w="12220" w:type="dxa"/>
            <w:tcBorders>
              <w:left w:val="single" w:sz="4" w:space="0" w:color="000000"/>
              <w:bottom w:val="single" w:sz="4" w:space="0" w:color="000000"/>
            </w:tcBorders>
            <w:shd w:val="clear" w:color="auto" w:fill="auto"/>
          </w:tcPr>
          <w:p w:rsidR="00C80D96" w:rsidRDefault="00C24461">
            <w:pPr>
              <w:snapToGrid w:val="0"/>
              <w:rPr>
                <w:rFonts w:ascii="Times New Roman" w:hAnsi="Times New Roman"/>
                <w:sz w:val="28"/>
                <w:szCs w:val="28"/>
              </w:rPr>
            </w:pPr>
            <w:r>
              <w:rPr>
                <w:rFonts w:ascii="Times New Roman" w:hAnsi="Times New Roman" w:cs="Times New Roman"/>
                <w:bCs/>
                <w:color w:val="000000"/>
                <w:spacing w:val="-1"/>
                <w:sz w:val="28"/>
                <w:szCs w:val="28"/>
              </w:rPr>
              <w:t>Выставка декоративно-прикладного творчества.</w:t>
            </w:r>
          </w:p>
        </w:tc>
        <w:tc>
          <w:tcPr>
            <w:tcW w:w="1438" w:type="dxa"/>
            <w:tcBorders>
              <w:left w:val="single" w:sz="4" w:space="0" w:color="000000"/>
              <w:bottom w:val="single" w:sz="4" w:space="0" w:color="000000"/>
              <w:right w:val="single" w:sz="4" w:space="0" w:color="000000"/>
            </w:tcBorders>
            <w:shd w:val="clear" w:color="auto" w:fill="auto"/>
            <w:vAlign w:val="center"/>
          </w:tcPr>
          <w:p w:rsidR="00C80D96" w:rsidRDefault="00C24461">
            <w:pPr>
              <w:pStyle w:val="a9"/>
              <w:snapToGrid w:val="0"/>
              <w:jc w:val="center"/>
              <w:rPr>
                <w:sz w:val="28"/>
                <w:szCs w:val="28"/>
              </w:rPr>
            </w:pPr>
            <w:r>
              <w:rPr>
                <w:bCs/>
                <w:sz w:val="28"/>
                <w:szCs w:val="28"/>
                <w:highlight w:val="white"/>
              </w:rPr>
              <w:t>1</w:t>
            </w:r>
          </w:p>
        </w:tc>
      </w:tr>
    </w:tbl>
    <w:p w:rsidR="00C80D96" w:rsidRDefault="00C80D96">
      <w:pPr>
        <w:pStyle w:val="a9"/>
        <w:rPr>
          <w:b/>
          <w:sz w:val="28"/>
          <w:szCs w:val="28"/>
        </w:rPr>
      </w:pPr>
    </w:p>
    <w:p w:rsidR="00C80D96" w:rsidRDefault="00C80D96">
      <w:pPr>
        <w:pStyle w:val="a9"/>
        <w:rPr>
          <w:b/>
          <w:sz w:val="28"/>
          <w:szCs w:val="28"/>
        </w:rPr>
      </w:pPr>
    </w:p>
    <w:p w:rsidR="00C80D96" w:rsidRDefault="00C80D96">
      <w:pPr>
        <w:rPr>
          <w:rFonts w:ascii="Times New Roman" w:hAnsi="Times New Roman"/>
          <w:sz w:val="28"/>
          <w:szCs w:val="28"/>
        </w:rPr>
      </w:pPr>
    </w:p>
    <w:sectPr w:rsidR="00C80D96" w:rsidSect="00C80D96">
      <w:pgSz w:w="16838" w:h="11906" w:orient="landscape"/>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154"/>
    <w:multiLevelType w:val="multilevel"/>
    <w:tmpl w:val="34E0ED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F101939"/>
    <w:multiLevelType w:val="multilevel"/>
    <w:tmpl w:val="BA0ACC1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F4D78FF"/>
    <w:multiLevelType w:val="multilevel"/>
    <w:tmpl w:val="90E65516"/>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80D96"/>
    <w:rsid w:val="002749DB"/>
    <w:rsid w:val="00631DC0"/>
    <w:rsid w:val="009C447D"/>
    <w:rsid w:val="00B25B9B"/>
    <w:rsid w:val="00C24461"/>
    <w:rsid w:val="00C80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4F"/>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C94308"/>
    <w:pPr>
      <w:numPr>
        <w:numId w:val="1"/>
      </w:numPr>
      <w:outlineLvl w:val="0"/>
    </w:pPr>
    <w:rPr>
      <w:rFonts w:ascii="Liberation Serif" w:eastAsia="Segoe UI" w:hAnsi="Liberation Serif" w:cs="Tahoma"/>
      <w:b/>
      <w:bCs/>
      <w:sz w:val="48"/>
      <w:szCs w:val="48"/>
    </w:rPr>
  </w:style>
  <w:style w:type="character" w:customStyle="1" w:styleId="a5">
    <w:name w:val="Основной текст_"/>
    <w:basedOn w:val="a0"/>
    <w:qFormat/>
    <w:rsid w:val="00AB484F"/>
    <w:rPr>
      <w:rFonts w:ascii="Times New Roman" w:hAnsi="Times New Roman" w:cs="Times New Roman"/>
      <w:b w:val="0"/>
      <w:i w:val="0"/>
      <w:caps w:val="0"/>
      <w:smallCaps w:val="0"/>
      <w:strike w:val="0"/>
      <w:dstrike w:val="0"/>
      <w:spacing w:val="3"/>
      <w:sz w:val="20"/>
      <w:u w:val="none"/>
    </w:rPr>
  </w:style>
  <w:style w:type="character" w:customStyle="1" w:styleId="1">
    <w:name w:val="Основной текст1"/>
    <w:basedOn w:val="a5"/>
    <w:qFormat/>
    <w:rsid w:val="00AB484F"/>
  </w:style>
  <w:style w:type="character" w:customStyle="1" w:styleId="0pt">
    <w:name w:val="Основной текст + Интервал 0 pt"/>
    <w:basedOn w:val="a5"/>
    <w:qFormat/>
    <w:rsid w:val="00AB484F"/>
    <w:rPr>
      <w:spacing w:val="9"/>
    </w:rPr>
  </w:style>
  <w:style w:type="character" w:customStyle="1" w:styleId="a6">
    <w:name w:val="Основной текст Знак"/>
    <w:basedOn w:val="a0"/>
    <w:qFormat/>
    <w:rsid w:val="00AB484F"/>
    <w:rPr>
      <w:rFonts w:ascii="Liberation Serif" w:eastAsia="NSimSun" w:hAnsi="Liberation Serif" w:cs="Lucida Sans"/>
      <w:kern w:val="2"/>
      <w:sz w:val="24"/>
      <w:szCs w:val="24"/>
      <w:lang w:eastAsia="zh-CN" w:bidi="hi-IN"/>
    </w:rPr>
  </w:style>
  <w:style w:type="character" w:customStyle="1" w:styleId="cef1edeee2edeee9f2e5eaf1f2">
    <w:name w:val="Оceсf1нedоeeвe2нedоeeйe9 тf2еe5кeaсf1тf2"/>
    <w:basedOn w:val="a0"/>
    <w:uiPriority w:val="99"/>
    <w:qFormat/>
    <w:rsid w:val="009305A7"/>
    <w:rPr>
      <w:rFonts w:ascii="Times New Roman" w:hAnsi="Times New Roman" w:cs="Times New Roman"/>
      <w:spacing w:val="3"/>
      <w:sz w:val="20"/>
      <w:szCs w:val="20"/>
    </w:rPr>
  </w:style>
  <w:style w:type="character" w:customStyle="1" w:styleId="cef1edeee2edeee9f2e5eaf1f2cfeeebf3e6e8f0edfbe91">
    <w:name w:val="Оceсf1нedоeeвe2нedоeeйe9 тf2еe5кeaсf1тf2 + Пcfоeeлebуf3жe6иe8рf0нedыfbйe91"/>
    <w:basedOn w:val="a0"/>
    <w:uiPriority w:val="99"/>
    <w:qFormat/>
    <w:rsid w:val="00BC3CD9"/>
    <w:rPr>
      <w:rFonts w:ascii="Times New Roman" w:hAnsi="Times New Roman" w:cs="Times New Roman"/>
      <w:b/>
      <w:bCs/>
      <w:spacing w:val="-3"/>
      <w:sz w:val="20"/>
      <w:szCs w:val="20"/>
    </w:rPr>
  </w:style>
  <w:style w:type="paragraph" w:customStyle="1" w:styleId="a3">
    <w:name w:val="Заголовок"/>
    <w:basedOn w:val="a"/>
    <w:next w:val="a4"/>
    <w:qFormat/>
    <w:rsid w:val="00C94308"/>
    <w:pPr>
      <w:keepNext/>
      <w:spacing w:before="240" w:after="120"/>
    </w:pPr>
    <w:rPr>
      <w:rFonts w:ascii="Liberation Sans" w:eastAsia="Microsoft YaHei" w:hAnsi="Liberation Sans"/>
      <w:sz w:val="28"/>
      <w:szCs w:val="28"/>
    </w:rPr>
  </w:style>
  <w:style w:type="paragraph" w:styleId="a4">
    <w:name w:val="Body Text"/>
    <w:basedOn w:val="a"/>
    <w:rsid w:val="00AB484F"/>
    <w:pPr>
      <w:spacing w:after="140" w:line="276" w:lineRule="auto"/>
    </w:pPr>
  </w:style>
  <w:style w:type="paragraph" w:styleId="a7">
    <w:name w:val="List"/>
    <w:basedOn w:val="a4"/>
    <w:rsid w:val="00C94308"/>
  </w:style>
  <w:style w:type="paragraph" w:customStyle="1" w:styleId="Caption">
    <w:name w:val="Caption"/>
    <w:basedOn w:val="a"/>
    <w:qFormat/>
    <w:rsid w:val="00C94308"/>
    <w:pPr>
      <w:suppressLineNumbers/>
      <w:spacing w:before="120" w:after="120"/>
    </w:pPr>
    <w:rPr>
      <w:i/>
      <w:iCs/>
    </w:rPr>
  </w:style>
  <w:style w:type="paragraph" w:styleId="a8">
    <w:name w:val="index heading"/>
    <w:basedOn w:val="a"/>
    <w:qFormat/>
    <w:rsid w:val="00C94308"/>
    <w:pPr>
      <w:suppressLineNumbers/>
    </w:pPr>
  </w:style>
  <w:style w:type="paragraph" w:styleId="a9">
    <w:name w:val="No Spacing"/>
    <w:qFormat/>
    <w:rsid w:val="00AB484F"/>
    <w:rPr>
      <w:rFonts w:ascii="Times New Roman" w:eastAsia="Times New Roman" w:hAnsi="Times New Roman"/>
      <w:kern w:val="2"/>
      <w:sz w:val="24"/>
      <w:lang w:eastAsia="zh-CN"/>
    </w:rPr>
  </w:style>
  <w:style w:type="paragraph" w:styleId="aa">
    <w:name w:val="List Paragraph"/>
    <w:basedOn w:val="a"/>
    <w:qFormat/>
    <w:rsid w:val="00AB484F"/>
    <w:pPr>
      <w:ind w:left="720"/>
      <w:contextualSpacing/>
    </w:pPr>
  </w:style>
  <w:style w:type="paragraph" w:customStyle="1" w:styleId="7">
    <w:name w:val="Основной текст (7)"/>
    <w:basedOn w:val="a"/>
    <w:qFormat/>
    <w:rsid w:val="00AB484F"/>
    <w:pPr>
      <w:shd w:val="clear" w:color="auto" w:fill="FFFFFF"/>
      <w:spacing w:line="283" w:lineRule="exact"/>
      <w:jc w:val="both"/>
    </w:pPr>
    <w:rPr>
      <w:rFonts w:ascii="Times New Roman" w:hAnsi="Times New Roman"/>
      <w:b/>
      <w:spacing w:val="2"/>
      <w:sz w:val="20"/>
      <w:lang w:eastAsia="ru-RU"/>
    </w:rPr>
  </w:style>
  <w:style w:type="paragraph" w:customStyle="1" w:styleId="ab">
    <w:name w:val="Содержимое таблицы"/>
    <w:basedOn w:val="a"/>
    <w:qFormat/>
    <w:rsid w:val="00C94308"/>
    <w:pPr>
      <w:suppressLineNumbers/>
    </w:pPr>
  </w:style>
  <w:style w:type="paragraph" w:customStyle="1" w:styleId="ac">
    <w:name w:val="Заголовок таблицы"/>
    <w:basedOn w:val="ab"/>
    <w:qFormat/>
    <w:rsid w:val="00C94308"/>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Учитель</cp:lastModifiedBy>
  <cp:revision>18</cp:revision>
  <dcterms:created xsi:type="dcterms:W3CDTF">2020-11-26T12:11:00Z</dcterms:created>
  <dcterms:modified xsi:type="dcterms:W3CDTF">2022-12-28T05:44:00Z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