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7755" w14:textId="77777777" w:rsidR="00CE654F" w:rsidRPr="009D4C78" w:rsidRDefault="00CE654F" w:rsidP="009D4C7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344FD098" w14:textId="77777777" w:rsidR="00CE654F" w:rsidRPr="009D4C78" w:rsidRDefault="009D4C78" w:rsidP="009D4C7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C78">
        <w:rPr>
          <w:rFonts w:ascii="Times New Roman" w:hAnsi="Times New Roman" w:cs="Times New Roman"/>
          <w:b/>
          <w:sz w:val="24"/>
          <w:szCs w:val="24"/>
        </w:rPr>
        <w:t>Приложение к ООП С</w:t>
      </w:r>
      <w:r w:rsidR="00CE654F" w:rsidRPr="009D4C78">
        <w:rPr>
          <w:rFonts w:ascii="Times New Roman" w:hAnsi="Times New Roman" w:cs="Times New Roman"/>
          <w:b/>
          <w:sz w:val="24"/>
          <w:szCs w:val="24"/>
        </w:rPr>
        <w:t>ОО</w:t>
      </w:r>
    </w:p>
    <w:p w14:paraId="75023374" w14:textId="77777777" w:rsidR="009A5A50" w:rsidRPr="009D4C78" w:rsidRDefault="009A5A50" w:rsidP="009D4C78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07CD9FB" w14:textId="16CFEC60" w:rsidR="00CD1226" w:rsidRDefault="00CD1226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D4C78">
        <w:rPr>
          <w:rFonts w:ascii="Times New Roman" w:hAnsi="Times New Roman" w:cs="Times New Roman"/>
          <w:b/>
          <w:sz w:val="24"/>
          <w:szCs w:val="24"/>
        </w:rPr>
        <w:t>Список</w:t>
      </w: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t xml:space="preserve"> итоговых планируемых результатов с указанием этапов </w:t>
      </w: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br/>
        <w:t>их формирования и способов оценки</w:t>
      </w:r>
    </w:p>
    <w:p w14:paraId="64BB7C76" w14:textId="77777777" w:rsidR="00700418" w:rsidRPr="009D4C78" w:rsidRDefault="00700418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p w14:paraId="00C3614E" w14:textId="104E573B" w:rsidR="002E1BBA" w:rsidRPr="009D4C78" w:rsidRDefault="00393CF2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  <w:r w:rsidRPr="009D4C78">
        <w:rPr>
          <w:rFonts w:ascii="Times New Roman" w:eastAsia="SchoolBookSanPin" w:hAnsi="Times New Roman" w:cs="Times New Roman"/>
          <w:b/>
          <w:sz w:val="24"/>
          <w:szCs w:val="24"/>
        </w:rPr>
        <w:t>Основы безопасности жизнедеятельности</w:t>
      </w:r>
      <w:r w:rsidR="00504089">
        <w:rPr>
          <w:rFonts w:ascii="Times New Roman" w:eastAsia="SchoolBookSanPin" w:hAnsi="Times New Roman" w:cs="Times New Roman"/>
          <w:b/>
          <w:sz w:val="24"/>
          <w:szCs w:val="24"/>
        </w:rPr>
        <w:t xml:space="preserve"> (вариант </w:t>
      </w:r>
      <w:r w:rsidR="00F90A22">
        <w:rPr>
          <w:rFonts w:ascii="Times New Roman" w:eastAsia="SchoolBookSanPin" w:hAnsi="Times New Roman" w:cs="Times New Roman"/>
          <w:b/>
          <w:sz w:val="24"/>
          <w:szCs w:val="24"/>
        </w:rPr>
        <w:t>2</w:t>
      </w:r>
      <w:r w:rsidR="00504089">
        <w:rPr>
          <w:rFonts w:ascii="Times New Roman" w:eastAsia="SchoolBookSanPin" w:hAnsi="Times New Roman" w:cs="Times New Roman"/>
          <w:b/>
          <w:sz w:val="24"/>
          <w:szCs w:val="24"/>
        </w:rPr>
        <w:t>)</w:t>
      </w:r>
    </w:p>
    <w:p w14:paraId="6278AF32" w14:textId="77777777" w:rsidR="009A5A50" w:rsidRPr="009D4C78" w:rsidRDefault="009A5A50" w:rsidP="009D4C78">
      <w:pPr>
        <w:spacing w:after="0" w:line="240" w:lineRule="auto"/>
        <w:contextualSpacing/>
        <w:jc w:val="center"/>
        <w:rPr>
          <w:rFonts w:ascii="Times New Roman" w:eastAsia="SchoolBookSanPi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6237"/>
        <w:gridCol w:w="3685"/>
      </w:tblGrid>
      <w:tr w:rsidR="00CE654F" w:rsidRPr="009D4C78" w14:paraId="703A18B4" w14:textId="77777777" w:rsidTr="009D4C78">
        <w:tc>
          <w:tcPr>
            <w:tcW w:w="1135" w:type="dxa"/>
          </w:tcPr>
          <w:p w14:paraId="4AE60468" w14:textId="77777777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формирования</w:t>
            </w:r>
          </w:p>
        </w:tc>
        <w:tc>
          <w:tcPr>
            <w:tcW w:w="6237" w:type="dxa"/>
          </w:tcPr>
          <w:p w14:paraId="7543D6A8" w14:textId="3D97F0A2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Список </w:t>
            </w:r>
            <w:r w:rsidRPr="009D4C78">
              <w:rPr>
                <w:rFonts w:ascii="Times New Roman" w:eastAsia="SchoolBookSanPin" w:hAnsi="Times New Roman" w:cs="Times New Roman"/>
                <w:b/>
                <w:sz w:val="24"/>
                <w:szCs w:val="24"/>
              </w:rPr>
              <w:t>итоговых планируемых результатов</w:t>
            </w:r>
          </w:p>
        </w:tc>
        <w:tc>
          <w:tcPr>
            <w:tcW w:w="3685" w:type="dxa"/>
          </w:tcPr>
          <w:p w14:paraId="468ED2CF" w14:textId="08F73FFC" w:rsidR="00CE654F" w:rsidRPr="009D4C78" w:rsidRDefault="00CE654F" w:rsidP="009D4C78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 оценки,</w:t>
            </w:r>
            <w:r w:rsidR="00F90A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контроля</w:t>
            </w:r>
          </w:p>
        </w:tc>
      </w:tr>
      <w:tr w:rsidR="009D4C78" w:rsidRPr="009D4C78" w14:paraId="179E4F4B" w14:textId="77777777" w:rsidTr="009D4C78">
        <w:tc>
          <w:tcPr>
            <w:tcW w:w="1135" w:type="dxa"/>
            <w:vMerge w:val="restart"/>
            <w:textDirection w:val="btLr"/>
            <w:vAlign w:val="center"/>
          </w:tcPr>
          <w:p w14:paraId="7FD2927E" w14:textId="41ABE396" w:rsidR="009D4C78" w:rsidRPr="009D4C78" w:rsidRDefault="009D4C78" w:rsidP="00504089">
            <w:pPr>
              <w:ind w:left="165" w:right="113"/>
              <w:contextualSpacing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6237" w:type="dxa"/>
          </w:tcPr>
          <w:p w14:paraId="4C4AFB8F" w14:textId="03DF4016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ценности безопасного поведения для личности, общества, государства;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безопасного поведения и способов их применения в собственном поведении;</w:t>
            </w:r>
          </w:p>
        </w:tc>
        <w:tc>
          <w:tcPr>
            <w:tcW w:w="3685" w:type="dxa"/>
          </w:tcPr>
          <w:p w14:paraId="73A18CAA" w14:textId="57F8A154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46FA9DD0" w14:textId="77777777" w:rsidTr="009D4C78">
        <w:tc>
          <w:tcPr>
            <w:tcW w:w="1135" w:type="dxa"/>
            <w:vMerge/>
          </w:tcPr>
          <w:p w14:paraId="2F54BBB3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0B1987E" w14:textId="42AF9FC7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возможных источниках опасности в различных ситуациях (в быту, транспорте, общественных местах, в природной среде, в социуме, в цифровой среде);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основными способами предупреждения опасных и экстремальных ситуаций; знание порядка действий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экстремальных и чрезвычайных ситуациях</w:t>
            </w:r>
          </w:p>
        </w:tc>
        <w:tc>
          <w:tcPr>
            <w:tcW w:w="3685" w:type="dxa"/>
          </w:tcPr>
          <w:p w14:paraId="18340B25" w14:textId="49867A97" w:rsidR="009D4C78" w:rsidRPr="009D4C78" w:rsidRDefault="009D4C78" w:rsidP="009D4C78">
            <w:pPr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>, доклад</w:t>
            </w:r>
          </w:p>
          <w:p w14:paraId="1F9C371A" w14:textId="77777777" w:rsidR="009D4C78" w:rsidRPr="009D4C78" w:rsidRDefault="009D4C78" w:rsidP="009D4C78">
            <w:pPr>
              <w:contextualSpacing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62DA1313" w14:textId="77777777" w:rsidTr="009D4C78">
        <w:tc>
          <w:tcPr>
            <w:tcW w:w="1135" w:type="dxa"/>
            <w:vMerge/>
          </w:tcPr>
          <w:p w14:paraId="17850557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52A86BC" w14:textId="136CF114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важности соблюдения правил дорожного движения всеми участниками движения, правил безопасности на транспорте;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на транспорте, умение применять их на практике; знание о порядке действий в опасных, экстремальных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и чрезвычайных ситуациях на транспорте;</w:t>
            </w:r>
          </w:p>
        </w:tc>
        <w:tc>
          <w:tcPr>
            <w:tcW w:w="3685" w:type="dxa"/>
          </w:tcPr>
          <w:p w14:paraId="2B7FD9FA" w14:textId="525AF8FA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F63692A" w14:textId="77777777" w:rsidTr="009D4C78">
        <w:tc>
          <w:tcPr>
            <w:tcW w:w="1135" w:type="dxa"/>
            <w:vMerge/>
          </w:tcPr>
          <w:p w14:paraId="631AB623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CA4EAF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способах безопасного поведения в природной среде, умение применять их на практике;</w:t>
            </w:r>
          </w:p>
        </w:tc>
        <w:tc>
          <w:tcPr>
            <w:tcW w:w="3685" w:type="dxa"/>
          </w:tcPr>
          <w:p w14:paraId="76394D9D" w14:textId="7AD74949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9D4C78" w:rsidRPr="009D4C78" w14:paraId="1D41A572" w14:textId="77777777" w:rsidTr="009D4C78">
        <w:tc>
          <w:tcPr>
            <w:tcW w:w="1135" w:type="dxa"/>
            <w:vMerge/>
          </w:tcPr>
          <w:p w14:paraId="73C61DB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26FBF51" w14:textId="033CD679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чрезвычайных ситуациях природного характера;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</w:tc>
        <w:tc>
          <w:tcPr>
            <w:tcW w:w="3685" w:type="dxa"/>
          </w:tcPr>
          <w:p w14:paraId="640B5061" w14:textId="67ACF903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21177DCB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</w:tr>
      <w:tr w:rsidR="009D4C78" w:rsidRPr="009D4C78" w14:paraId="754E6E15" w14:textId="77777777" w:rsidTr="009D4C78">
        <w:tc>
          <w:tcPr>
            <w:tcW w:w="1135" w:type="dxa"/>
            <w:vMerge/>
          </w:tcPr>
          <w:p w14:paraId="7A74D1F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A6E7FC" w14:textId="33922428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основами медицинских знаний: владение приёмами оказания первой помощи при неотложных состояниях;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мер профилактики инфекционных и неинфекционных заболеваний, сохранения психического здоровья; сформированность представлений о здоровом образе жизни и его роли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сохранении психического и физического здоровья, негативного отношения к вредным привычкам; знания о необходимых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действиях при чрезвычайных ситуациях биолого-социального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характера;</w:t>
            </w:r>
          </w:p>
        </w:tc>
        <w:tc>
          <w:tcPr>
            <w:tcW w:w="3685" w:type="dxa"/>
          </w:tcPr>
          <w:p w14:paraId="141E9BDF" w14:textId="27BA2EFD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11FD563" w14:textId="77777777" w:rsidTr="009D4C78">
        <w:tc>
          <w:tcPr>
            <w:tcW w:w="1135" w:type="dxa"/>
            <w:vMerge/>
          </w:tcPr>
          <w:p w14:paraId="5CE2250C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B41C4B" w14:textId="347F2063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основ безопасного, конструктивного общения; умение различать опасные явления в социальном взаимодействии, в том числе криминального характера;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умение предупреждать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опасные явления и противодействовать им; сформированность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нетерпимости к проявлениям насилия в социальном взаимодействии;</w:t>
            </w:r>
          </w:p>
        </w:tc>
        <w:tc>
          <w:tcPr>
            <w:tcW w:w="3685" w:type="dxa"/>
          </w:tcPr>
          <w:p w14:paraId="2B1C8B7C" w14:textId="33175EF0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устный </w:t>
            </w:r>
            <w:r w:rsidR="004B695E"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</w:t>
            </w:r>
            <w:r w:rsidR="006D6130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4B695E" w:rsidRPr="009D4C78" w14:paraId="3F4472AA" w14:textId="77777777" w:rsidTr="009D4C78">
        <w:tc>
          <w:tcPr>
            <w:tcW w:w="1135" w:type="dxa"/>
            <w:vMerge/>
          </w:tcPr>
          <w:p w14:paraId="025CD084" w14:textId="77777777" w:rsidR="004B695E" w:rsidRPr="009D4C78" w:rsidRDefault="004B695E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DB80A75" w14:textId="179E7985" w:rsidR="004B695E" w:rsidRPr="009D4C78" w:rsidRDefault="004B695E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4B695E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способах безопасного поведения в цифровой среде, умение применять их на практике; 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</w:tc>
        <w:tc>
          <w:tcPr>
            <w:tcW w:w="3685" w:type="dxa"/>
          </w:tcPr>
          <w:p w14:paraId="5875EE51" w14:textId="4CB62E87" w:rsidR="004B695E" w:rsidRPr="009D4C78" w:rsidRDefault="004B695E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4B695E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опрос </w:t>
            </w:r>
          </w:p>
        </w:tc>
      </w:tr>
      <w:tr w:rsidR="00700418" w:rsidRPr="009D4C78" w14:paraId="0B1BD9DE" w14:textId="77777777" w:rsidTr="009D4C78">
        <w:tc>
          <w:tcPr>
            <w:tcW w:w="1135" w:type="dxa"/>
            <w:vMerge/>
          </w:tcPr>
          <w:p w14:paraId="150723F4" w14:textId="77777777" w:rsidR="00700418" w:rsidRPr="009D4C78" w:rsidRDefault="0070041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14AD75C" w14:textId="77777777" w:rsidR="00700418" w:rsidRPr="00700418" w:rsidRDefault="00700418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пожарной безопасности, умение применять их</w:t>
            </w:r>
          </w:p>
          <w:p w14:paraId="4DFB121E" w14:textId="5F34E632" w:rsidR="00700418" w:rsidRPr="009D4C78" w:rsidRDefault="00700418" w:rsidP="00700418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lastRenderedPageBreak/>
              <w:t>на практике для предупреждения пожаров; знать порядок действий при угрозе пожара и пожаре в быту, общественных местах, на транспорте, в природной среде; знать права и обязанности граждан в области пожарной безопасности;</w:t>
            </w:r>
          </w:p>
        </w:tc>
        <w:tc>
          <w:tcPr>
            <w:tcW w:w="3685" w:type="dxa"/>
          </w:tcPr>
          <w:p w14:paraId="33F2F7DE" w14:textId="3FB41F99" w:rsidR="00700418" w:rsidRPr="009D4C78" w:rsidRDefault="004B695E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lastRenderedPageBreak/>
              <w:t>Текущий - письменная работа</w:t>
            </w:r>
          </w:p>
        </w:tc>
      </w:tr>
      <w:tr w:rsidR="009D4C78" w:rsidRPr="009D4C78" w14:paraId="1F9FAC6F" w14:textId="77777777" w:rsidTr="009D4C78">
        <w:tc>
          <w:tcPr>
            <w:tcW w:w="1135" w:type="dxa"/>
            <w:vMerge/>
          </w:tcPr>
          <w:p w14:paraId="1B5DB706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432FED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опасности и негативном влиянии на жизнь личности, общества, государства, экстремизма, терроризма;</w:t>
            </w:r>
          </w:p>
        </w:tc>
        <w:tc>
          <w:tcPr>
            <w:tcW w:w="3685" w:type="dxa"/>
          </w:tcPr>
          <w:p w14:paraId="6B365D21" w14:textId="3A38F0D3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397FBD6A" w14:textId="77777777" w:rsidTr="009D4C78">
        <w:tc>
          <w:tcPr>
            <w:tcW w:w="1135" w:type="dxa"/>
            <w:vMerge/>
          </w:tcPr>
          <w:p w14:paraId="4BA6D21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9D6F6A0" w14:textId="3660BD2E" w:rsidR="009D4C78" w:rsidRPr="009D4C78" w:rsidRDefault="009D4C78" w:rsidP="00700418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роли государства в противодействии терроризму; умение различать приёмы вовлечения в экстремистскую и террористическую деятельность и противодействовать им;</w:t>
            </w:r>
            <w:r w:rsidR="00700418"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объявлении разного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уровня террористической опасности; знание порядка действий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</w:tc>
        <w:tc>
          <w:tcPr>
            <w:tcW w:w="3685" w:type="dxa"/>
          </w:tcPr>
          <w:p w14:paraId="26C04765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Текущий– письменная работа</w:t>
            </w:r>
          </w:p>
        </w:tc>
      </w:tr>
      <w:tr w:rsidR="009D4C78" w:rsidRPr="009D4C78" w14:paraId="443F1953" w14:textId="77777777" w:rsidTr="009D4C78">
        <w:trPr>
          <w:trHeight w:val="1070"/>
        </w:trPr>
        <w:tc>
          <w:tcPr>
            <w:tcW w:w="1135" w:type="dxa"/>
            <w:vMerge/>
          </w:tcPr>
          <w:p w14:paraId="74926F8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0CDC76B" w14:textId="7143CFAB" w:rsidR="009D4C78" w:rsidRPr="009D4C78" w:rsidRDefault="009D4C78" w:rsidP="0070041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роли России в современном мире, угрозах военного характера, роли вооружённых сил в обеспечении мира;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знание основ обороны государства и военной службы, прав и обязанностей гражданина в области гражданской обороны; знание действия при сигналах гражданской</w:t>
            </w:r>
            <w:r w:rsid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="00700418" w:rsidRPr="0070041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обороны;</w:t>
            </w:r>
          </w:p>
        </w:tc>
        <w:tc>
          <w:tcPr>
            <w:tcW w:w="3685" w:type="dxa"/>
          </w:tcPr>
          <w:p w14:paraId="51EF6151" w14:textId="3AB479B7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</w:p>
          <w:p w14:paraId="51E001B2" w14:textId="77777777" w:rsidR="00F11411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Тематический -письменная работа </w:t>
            </w:r>
          </w:p>
          <w:p w14:paraId="61681608" w14:textId="6347BB0E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промежуточный, итоговый - </w:t>
            </w:r>
          </w:p>
          <w:p w14:paraId="712219A7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F11411" w:rsidRPr="009D4C78" w14:paraId="5D950ADA" w14:textId="77777777" w:rsidTr="009D4C78">
        <w:trPr>
          <w:trHeight w:val="1070"/>
        </w:trPr>
        <w:tc>
          <w:tcPr>
            <w:tcW w:w="1135" w:type="dxa"/>
            <w:vMerge/>
          </w:tcPr>
          <w:p w14:paraId="4D717CAD" w14:textId="77777777" w:rsidR="00F11411" w:rsidRPr="009D4C78" w:rsidRDefault="00F11411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FDAE2F8" w14:textId="77777777" w:rsidR="00F11411" w:rsidRPr="00F11411" w:rsidRDefault="00F11411" w:rsidP="00F11411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государственной политики в области защиты</w:t>
            </w:r>
          </w:p>
          <w:p w14:paraId="15C8C521" w14:textId="08656A55" w:rsidR="00F11411" w:rsidRPr="009D4C78" w:rsidRDefault="00F11411" w:rsidP="00F11411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населения и территорий от чрезвычайных ситуаций различного характера; знание задач и основных принципов организации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Единой системы предупреждения и ликвидации последствий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чрезвычайных ситуаций, прав и обязанностей гражданина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 xml:space="preserve"> </w:t>
            </w:r>
            <w:r w:rsidRPr="00F11411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 этой области;</w:t>
            </w:r>
          </w:p>
        </w:tc>
        <w:tc>
          <w:tcPr>
            <w:tcW w:w="3685" w:type="dxa"/>
          </w:tcPr>
          <w:p w14:paraId="09806F8B" w14:textId="15C378C8" w:rsidR="00F11411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Тематический -письменная работа </w:t>
            </w:r>
          </w:p>
          <w:p w14:paraId="523F3304" w14:textId="575C42ED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промежуточный - тест</w:t>
            </w:r>
          </w:p>
        </w:tc>
      </w:tr>
      <w:tr w:rsidR="009D4C78" w:rsidRPr="009D4C78" w14:paraId="597F9B77" w14:textId="77777777" w:rsidTr="00504089">
        <w:tc>
          <w:tcPr>
            <w:tcW w:w="1135" w:type="dxa"/>
            <w:vMerge/>
          </w:tcPr>
          <w:p w14:paraId="5DDE7B01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3B21AEAE" w14:textId="45B5FA9B" w:rsidR="009D4C78" w:rsidRPr="009D4C78" w:rsidRDefault="009D4C78" w:rsidP="00504089">
            <w:pPr>
              <w:pStyle w:val="20"/>
              <w:tabs>
                <w:tab w:val="left" w:pos="8946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знание основ государственной системы, российского законодательства, направленных на защиту населения от внешних и внутренних угроз;</w:t>
            </w:r>
            <w:r w:rsidR="00F11411" w:rsidRPr="00F11411">
              <w:rPr>
                <w:color w:val="333333"/>
                <w:spacing w:val="-2"/>
                <w:sz w:val="24"/>
                <w:szCs w:val="24"/>
              </w:rPr>
              <w:t xml:space="preserve"> сформированность представлений о роли</w:t>
            </w:r>
            <w:r w:rsidR="00F11411">
              <w:rPr>
                <w:color w:val="333333"/>
                <w:spacing w:val="-2"/>
                <w:sz w:val="24"/>
                <w:szCs w:val="24"/>
              </w:rPr>
              <w:t xml:space="preserve"> </w:t>
            </w:r>
            <w:r w:rsidR="00F11411" w:rsidRPr="00F11411">
              <w:rPr>
                <w:color w:val="333333"/>
                <w:spacing w:val="-2"/>
                <w:sz w:val="24"/>
                <w:szCs w:val="24"/>
              </w:rPr>
              <w:t>государства, общества и личности в обеспечении безопасности</w:t>
            </w:r>
          </w:p>
        </w:tc>
        <w:tc>
          <w:tcPr>
            <w:tcW w:w="3685" w:type="dxa"/>
          </w:tcPr>
          <w:p w14:paraId="1454080F" w14:textId="7A59A416" w:rsidR="00F11411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</w:p>
          <w:p w14:paraId="16371078" w14:textId="48485D52" w:rsidR="009D4C78" w:rsidRPr="009D4C78" w:rsidRDefault="00F11411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-письменная работа</w:t>
            </w:r>
            <w:r>
              <w:rPr>
                <w:rFonts w:ascii="Times New Roman" w:eastAsia="SchoolBookSanPin" w:hAnsi="Times New Roman" w:cs="Times New Roman"/>
                <w:sz w:val="24"/>
                <w:szCs w:val="24"/>
              </w:rPr>
              <w:t>, тест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4C78" w:rsidRPr="009D4C78" w14:paraId="6F0E5232" w14:textId="77777777" w:rsidTr="009D4C78">
        <w:tc>
          <w:tcPr>
            <w:tcW w:w="1135" w:type="dxa"/>
            <w:vMerge w:val="restart"/>
            <w:textDirection w:val="btLr"/>
          </w:tcPr>
          <w:p w14:paraId="4EEDEF17" w14:textId="7A46BA9E" w:rsidR="009D4C78" w:rsidRPr="009D4C78" w:rsidRDefault="009D4C78" w:rsidP="00504089">
            <w:pPr>
              <w:ind w:left="165" w:right="113"/>
              <w:contextualSpacing/>
              <w:jc w:val="center"/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</w:pPr>
            <w:r w:rsidRPr="009D4C78">
              <w:rPr>
                <w:rFonts w:ascii="Times New Roman" w:eastAsia="OfficinaSansBoldITC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6237" w:type="dxa"/>
          </w:tcPr>
          <w:p w14:paraId="18FA26B1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и способов их применения в собственном поведении;</w:t>
            </w:r>
          </w:p>
        </w:tc>
        <w:tc>
          <w:tcPr>
            <w:tcW w:w="3685" w:type="dxa"/>
          </w:tcPr>
          <w:p w14:paraId="4FAB05E7" w14:textId="0BCD4445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33A7690" w14:textId="77777777" w:rsidTr="009D4C78">
        <w:tc>
          <w:tcPr>
            <w:tcW w:w="1135" w:type="dxa"/>
            <w:vMerge/>
          </w:tcPr>
          <w:p w14:paraId="13743BDB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29056A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владение основными способами предупреждения опасных и экстремальных ситуаций;</w:t>
            </w:r>
          </w:p>
        </w:tc>
        <w:tc>
          <w:tcPr>
            <w:tcW w:w="3685" w:type="dxa"/>
          </w:tcPr>
          <w:p w14:paraId="59C1B0F0" w14:textId="7F9F212A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76ADC3B9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082A2DB2" w14:textId="77777777" w:rsidTr="009D4C78">
        <w:tc>
          <w:tcPr>
            <w:tcW w:w="1135" w:type="dxa"/>
            <w:vMerge/>
          </w:tcPr>
          <w:p w14:paraId="74E32A95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E57FC8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в экстремальных и чрезвычайных ситуациях;</w:t>
            </w:r>
          </w:p>
        </w:tc>
        <w:tc>
          <w:tcPr>
            <w:tcW w:w="3685" w:type="dxa"/>
          </w:tcPr>
          <w:p w14:paraId="0463EA8F" w14:textId="2659ACC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 устный о</w:t>
            </w:r>
            <w:r w:rsidR="00504089">
              <w:t xml:space="preserve">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272F5751" w14:textId="77777777" w:rsidTr="009D4C78">
        <w:tc>
          <w:tcPr>
            <w:tcW w:w="1135" w:type="dxa"/>
            <w:vMerge/>
          </w:tcPr>
          <w:p w14:paraId="5527AC8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138179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правил безопасного поведения на транспорте, умение применять их на практике;</w:t>
            </w:r>
          </w:p>
        </w:tc>
        <w:tc>
          <w:tcPr>
            <w:tcW w:w="3685" w:type="dxa"/>
          </w:tcPr>
          <w:p w14:paraId="7D5B0081" w14:textId="5ED17196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BD0E04F" w14:textId="77777777" w:rsidTr="009D4C78">
        <w:tc>
          <w:tcPr>
            <w:tcW w:w="1135" w:type="dxa"/>
            <w:vMerge/>
          </w:tcPr>
          <w:p w14:paraId="5E357B0B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4BE2CD0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 порядке действий в опасных, экстремальных и чрезвычайных ситуациях на транспорте;</w:t>
            </w:r>
          </w:p>
        </w:tc>
        <w:tc>
          <w:tcPr>
            <w:tcW w:w="3685" w:type="dxa"/>
          </w:tcPr>
          <w:p w14:paraId="35F825DA" w14:textId="0F582D6C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</w:p>
        </w:tc>
      </w:tr>
      <w:tr w:rsidR="009D4C78" w:rsidRPr="009D4C78" w14:paraId="7456D209" w14:textId="77777777" w:rsidTr="009D4C78">
        <w:tc>
          <w:tcPr>
            <w:tcW w:w="1135" w:type="dxa"/>
            <w:vMerge/>
          </w:tcPr>
          <w:p w14:paraId="6739EE72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47D6AA6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об экологической безопасности, ценности бережного отношения к природе, разумного природопользования;</w:t>
            </w:r>
          </w:p>
        </w:tc>
        <w:tc>
          <w:tcPr>
            <w:tcW w:w="3685" w:type="dxa"/>
          </w:tcPr>
          <w:p w14:paraId="4A7136F9" w14:textId="3CB61351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00612D35" w14:textId="77777777" w:rsidTr="009D4C78">
        <w:tc>
          <w:tcPr>
            <w:tcW w:w="1135" w:type="dxa"/>
            <w:vMerge/>
          </w:tcPr>
          <w:p w14:paraId="41C48C78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C4DB255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мер профилактики инфекционных и неинфекционных заболеваний, сохранения психического здоровья;</w:t>
            </w:r>
          </w:p>
        </w:tc>
        <w:tc>
          <w:tcPr>
            <w:tcW w:w="3685" w:type="dxa"/>
          </w:tcPr>
          <w:p w14:paraId="3BBF3F72" w14:textId="00A53C7B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  <w:p w14:paraId="32F1C6B7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-письменная работа</w:t>
            </w:r>
          </w:p>
        </w:tc>
      </w:tr>
      <w:tr w:rsidR="009D4C78" w:rsidRPr="009D4C78" w14:paraId="7B74FEC1" w14:textId="77777777" w:rsidTr="009D4C78">
        <w:tc>
          <w:tcPr>
            <w:tcW w:w="1135" w:type="dxa"/>
            <w:vMerge/>
          </w:tcPr>
          <w:p w14:paraId="2B0FEBC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CD3DFA6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представлений о здоровом образе жизни и его роли в сохранении психического и физического здоровья, негативного отношения к вредным привычкам;</w:t>
            </w:r>
          </w:p>
        </w:tc>
        <w:tc>
          <w:tcPr>
            <w:tcW w:w="3685" w:type="dxa"/>
          </w:tcPr>
          <w:p w14:paraId="07379C54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 - письменная работа</w:t>
            </w:r>
          </w:p>
        </w:tc>
      </w:tr>
      <w:tr w:rsidR="009D4C78" w:rsidRPr="009D4C78" w14:paraId="57F73469" w14:textId="77777777" w:rsidTr="009D4C78">
        <w:tc>
          <w:tcPr>
            <w:tcW w:w="1135" w:type="dxa"/>
            <w:vMerge/>
          </w:tcPr>
          <w:p w14:paraId="525E33D0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2F69C97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знания о необходимых действиях при чрезвычайных ситуациях биолого-социального характера;</w:t>
            </w:r>
          </w:p>
        </w:tc>
        <w:tc>
          <w:tcPr>
            <w:tcW w:w="3685" w:type="dxa"/>
          </w:tcPr>
          <w:p w14:paraId="7E532D21" w14:textId="7A2D19BC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опрос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 - письменная работа</w:t>
            </w:r>
          </w:p>
        </w:tc>
      </w:tr>
      <w:tr w:rsidR="009D4C78" w:rsidRPr="009D4C78" w14:paraId="2B65F8BB" w14:textId="77777777" w:rsidTr="009D4C78">
        <w:tc>
          <w:tcPr>
            <w:tcW w:w="1135" w:type="dxa"/>
            <w:vMerge/>
          </w:tcPr>
          <w:p w14:paraId="41A28FDD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75E475" w14:textId="77777777" w:rsidR="009D4C78" w:rsidRPr="009D4C78" w:rsidRDefault="009D4C78" w:rsidP="006E73FC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умение предупреждать опасные явления и противодействовать им;</w:t>
            </w:r>
          </w:p>
        </w:tc>
        <w:tc>
          <w:tcPr>
            <w:tcW w:w="3685" w:type="dxa"/>
          </w:tcPr>
          <w:p w14:paraId="09CA27CF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Текущий– письменная работа</w:t>
            </w:r>
          </w:p>
        </w:tc>
      </w:tr>
      <w:tr w:rsidR="009D4C78" w:rsidRPr="009D4C78" w14:paraId="062AB12D" w14:textId="77777777" w:rsidTr="00504089">
        <w:trPr>
          <w:trHeight w:val="867"/>
        </w:trPr>
        <w:tc>
          <w:tcPr>
            <w:tcW w:w="1135" w:type="dxa"/>
            <w:vMerge/>
          </w:tcPr>
          <w:p w14:paraId="0203F12F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C4843FB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сформированность нетерпимости к проявлениям насилия в социальном взаимодействии;</w:t>
            </w:r>
          </w:p>
        </w:tc>
        <w:tc>
          <w:tcPr>
            <w:tcW w:w="3685" w:type="dxa"/>
          </w:tcPr>
          <w:p w14:paraId="2B64DEF6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Текущий, тематический, промежуточный, итоговый - </w:t>
            </w:r>
          </w:p>
          <w:p w14:paraId="57CA47A0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9D4C78" w:rsidRPr="009D4C78" w14:paraId="1C21E605" w14:textId="77777777" w:rsidTr="009D4C78">
        <w:tc>
          <w:tcPr>
            <w:tcW w:w="1135" w:type="dxa"/>
            <w:vMerge/>
          </w:tcPr>
          <w:p w14:paraId="2EDBBBFA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C73B3D" w14:textId="77777777" w:rsidR="009D4C78" w:rsidRPr="009D4C78" w:rsidRDefault="009D4C78" w:rsidP="006E73FC">
            <w:pPr>
              <w:pStyle w:val="20"/>
              <w:shd w:val="clear" w:color="auto" w:fill="auto"/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знания о способах безопасного поведения в цифровой среде, умение применять их на практике;</w:t>
            </w:r>
          </w:p>
        </w:tc>
        <w:tc>
          <w:tcPr>
            <w:tcW w:w="3685" w:type="dxa"/>
          </w:tcPr>
          <w:p w14:paraId="7C386FB1" w14:textId="77777777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Тематический, промежуточный - тест</w:t>
            </w:r>
          </w:p>
        </w:tc>
      </w:tr>
      <w:tr w:rsidR="009D4C78" w:rsidRPr="009D4C78" w14:paraId="189EE70B" w14:textId="77777777" w:rsidTr="009D4C78">
        <w:tc>
          <w:tcPr>
            <w:tcW w:w="1135" w:type="dxa"/>
            <w:vMerge/>
          </w:tcPr>
          <w:p w14:paraId="5B820616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63063A5" w14:textId="77777777" w:rsidR="009D4C78" w:rsidRPr="009D4C78" w:rsidRDefault="009D4C78" w:rsidP="006E73FC">
            <w:pPr>
              <w:pStyle w:val="20"/>
              <w:shd w:val="clear" w:color="auto" w:fill="auto"/>
              <w:tabs>
                <w:tab w:val="left" w:pos="8946"/>
              </w:tabs>
              <w:spacing w:before="0" w:after="0" w:line="240" w:lineRule="auto"/>
              <w:contextualSpacing/>
              <w:rPr>
                <w:sz w:val="24"/>
                <w:szCs w:val="24"/>
              </w:rPr>
            </w:pPr>
            <w:r w:rsidRPr="009D4C78">
              <w:rPr>
                <w:color w:val="333333"/>
                <w:spacing w:val="-2"/>
                <w:sz w:val="24"/>
                <w:szCs w:val="24"/>
              </w:rPr>
              <w:t>умение распознавать опасности в цифровой среде (в том числе криминального характера, опасности вовлечения в деструктивную деятельность) и противодействовать им;</w:t>
            </w:r>
          </w:p>
        </w:tc>
        <w:tc>
          <w:tcPr>
            <w:tcW w:w="3685" w:type="dxa"/>
          </w:tcPr>
          <w:p w14:paraId="296B68C4" w14:textId="2F41477F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Тематический,</w:t>
            </w:r>
            <w:r w:rsid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 </w:t>
            </w: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промежуточный -тест</w:t>
            </w:r>
          </w:p>
        </w:tc>
      </w:tr>
      <w:tr w:rsidR="009D4C78" w:rsidRPr="009D4C78" w14:paraId="4B314FA7" w14:textId="77777777" w:rsidTr="009D4C78">
        <w:trPr>
          <w:trHeight w:val="1001"/>
        </w:trPr>
        <w:tc>
          <w:tcPr>
            <w:tcW w:w="1135" w:type="dxa"/>
            <w:vMerge/>
          </w:tcPr>
          <w:p w14:paraId="2312618C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71B92274" w14:textId="06724A65" w:rsidR="009D4C78" w:rsidRPr="009D4C78" w:rsidRDefault="009D4C78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знать порядок действий при угрозе пожара и пожаре в быту, общественных местах, на транспорте, в природной среде;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66BA8A3" w14:textId="02947FA2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3CC68438" w14:textId="77777777" w:rsidTr="009D4C78">
        <w:trPr>
          <w:trHeight w:val="734"/>
        </w:trPr>
        <w:tc>
          <w:tcPr>
            <w:tcW w:w="1135" w:type="dxa"/>
            <w:vMerge/>
          </w:tcPr>
          <w:p w14:paraId="3DC99CB9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3ED3387F" w14:textId="699CB611" w:rsidR="009D4C78" w:rsidRPr="009D4C78" w:rsidRDefault="009D4C78" w:rsidP="00504089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знать права и обязанности граждан в области пожарной безопасности;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82B3614" w14:textId="397C66EA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191AA251" w14:textId="77777777" w:rsidTr="009D4C78">
        <w:trPr>
          <w:trHeight w:val="618"/>
        </w:trPr>
        <w:tc>
          <w:tcPr>
            <w:tcW w:w="1135" w:type="dxa"/>
            <w:vMerge/>
          </w:tcPr>
          <w:p w14:paraId="26CB21DA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59DE62F0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объявлении разного уровня террористической опасности;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3867A9D" w14:textId="6FF15AE0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  <w:tr w:rsidR="009D4C78" w:rsidRPr="009D4C78" w14:paraId="2A684C0F" w14:textId="77777777" w:rsidTr="009D4C78">
        <w:trPr>
          <w:trHeight w:val="558"/>
        </w:trPr>
        <w:tc>
          <w:tcPr>
            <w:tcW w:w="1135" w:type="dxa"/>
            <w:vMerge/>
          </w:tcPr>
          <w:p w14:paraId="2DD1C9A1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14:paraId="6430F4E9" w14:textId="77777777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порядка действий при угрозе совершения террористического акта, при совершении террористического акта, при проведении контртеррористической операции;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45307D2A" w14:textId="77777777" w:rsidR="006E73FC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Текущий, тематический, промежуточный, итоговый - </w:t>
            </w:r>
          </w:p>
          <w:p w14:paraId="703E8B06" w14:textId="77777777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>тест</w:t>
            </w:r>
          </w:p>
        </w:tc>
      </w:tr>
      <w:tr w:rsidR="009D4C78" w:rsidRPr="009D4C78" w14:paraId="10897731" w14:textId="77777777" w:rsidTr="009D4C78">
        <w:trPr>
          <w:trHeight w:val="765"/>
        </w:trPr>
        <w:tc>
          <w:tcPr>
            <w:tcW w:w="1135" w:type="dxa"/>
            <w:vMerge/>
          </w:tcPr>
          <w:p w14:paraId="7E3A9E0F" w14:textId="77777777" w:rsidR="009D4C78" w:rsidRPr="009D4C78" w:rsidRDefault="009D4C78" w:rsidP="009D4C78">
            <w:pPr>
              <w:contextualSpacing/>
              <w:jc w:val="right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29CE91A6" w14:textId="3C019EEA" w:rsidR="009D4C78" w:rsidRPr="009D4C78" w:rsidRDefault="009D4C78" w:rsidP="006E73FC">
            <w:pPr>
              <w:contextualSpacing/>
              <w:jc w:val="both"/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</w:pPr>
            <w:r w:rsidRPr="009D4C78"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</w:rPr>
              <w:t>знание основ обороны государства и воинской службы, прав и обязанностей гражданина в области гражданской обороны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14:paraId="74B64BDE" w14:textId="351AB9B3" w:rsidR="009D4C78" w:rsidRPr="009D4C78" w:rsidRDefault="006E73FC" w:rsidP="00504089">
            <w:pPr>
              <w:contextualSpacing/>
              <w:jc w:val="both"/>
              <w:rPr>
                <w:rFonts w:ascii="Times New Roman" w:eastAsia="SchoolBookSanPin" w:hAnsi="Times New Roman" w:cs="Times New Roman"/>
                <w:sz w:val="24"/>
                <w:szCs w:val="24"/>
              </w:rPr>
            </w:pPr>
            <w:r w:rsidRPr="009D4C78">
              <w:rPr>
                <w:rFonts w:ascii="Times New Roman" w:eastAsia="SchoolBookSanPin" w:hAnsi="Times New Roman" w:cs="Times New Roman"/>
                <w:sz w:val="24"/>
                <w:szCs w:val="24"/>
              </w:rPr>
              <w:t xml:space="preserve">Текущий - устный </w:t>
            </w:r>
            <w:r w:rsidR="00504089" w:rsidRPr="00504089">
              <w:rPr>
                <w:rFonts w:ascii="Times New Roman" w:eastAsia="SchoolBookSanPin" w:hAnsi="Times New Roman" w:cs="Times New Roman"/>
                <w:sz w:val="24"/>
                <w:szCs w:val="24"/>
              </w:rPr>
              <w:t>опрос</w:t>
            </w:r>
          </w:p>
        </w:tc>
      </w:tr>
    </w:tbl>
    <w:p w14:paraId="04AE49E1" w14:textId="77777777" w:rsidR="00CD1226" w:rsidRPr="009D4C78" w:rsidRDefault="00CD1226" w:rsidP="009D4C7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CD1226" w:rsidRPr="009D4C78" w:rsidSect="00920560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hoolBookSanPi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OfficinaSansBoldITC">
    <w:altName w:val="Franklin Gothic Demi Cond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226"/>
    <w:rsid w:val="00007940"/>
    <w:rsid w:val="00105B2D"/>
    <w:rsid w:val="002E1BBA"/>
    <w:rsid w:val="00393CF2"/>
    <w:rsid w:val="004978D6"/>
    <w:rsid w:val="004B695E"/>
    <w:rsid w:val="00504089"/>
    <w:rsid w:val="00541637"/>
    <w:rsid w:val="006335A1"/>
    <w:rsid w:val="006D6130"/>
    <w:rsid w:val="006E73FC"/>
    <w:rsid w:val="006F297A"/>
    <w:rsid w:val="00700418"/>
    <w:rsid w:val="007564A8"/>
    <w:rsid w:val="00896BC7"/>
    <w:rsid w:val="008D5A1F"/>
    <w:rsid w:val="00920560"/>
    <w:rsid w:val="009434B6"/>
    <w:rsid w:val="009A5A50"/>
    <w:rsid w:val="009D4C78"/>
    <w:rsid w:val="009F545B"/>
    <w:rsid w:val="00BB51DC"/>
    <w:rsid w:val="00C13799"/>
    <w:rsid w:val="00CD1226"/>
    <w:rsid w:val="00CE654F"/>
    <w:rsid w:val="00D63F8C"/>
    <w:rsid w:val="00F11411"/>
    <w:rsid w:val="00F90A22"/>
    <w:rsid w:val="00FC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0060"/>
  <w15:docId w15:val="{A86FC4C6-7BFB-4298-89F7-2ECB3FAC5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2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Основной текст (2)_"/>
    <w:basedOn w:val="a0"/>
    <w:link w:val="20"/>
    <w:rsid w:val="00393C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3CF2"/>
    <w:pPr>
      <w:widowControl w:val="0"/>
      <w:shd w:val="clear" w:color="auto" w:fill="FFFFFF"/>
      <w:spacing w:before="2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B1557-0D26-4728-B8D7-EA1ABC804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Дмитрий Г</cp:lastModifiedBy>
  <cp:revision>5</cp:revision>
  <cp:lastPrinted>2023-08-22T06:05:00Z</cp:lastPrinted>
  <dcterms:created xsi:type="dcterms:W3CDTF">2023-08-29T03:54:00Z</dcterms:created>
  <dcterms:modified xsi:type="dcterms:W3CDTF">2023-09-07T19:08:00Z</dcterms:modified>
</cp:coreProperties>
</file>