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80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3F26EE">
        <w:rPr>
          <w:rFonts w:ascii="Times New Roman" w:hAnsi="Times New Roman" w:cs="Times New Roman"/>
          <w:b/>
          <w:sz w:val="24"/>
          <w:szCs w:val="24"/>
        </w:rPr>
        <w:t>курсу «Компьютерная графика»</w:t>
      </w:r>
    </w:p>
    <w:p w:rsidR="00EE357D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>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9A7AFE" w:rsidRPr="00A45821" w:rsidRDefault="009A7AFE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2C" w:rsidRDefault="0093692C" w:rsidP="00936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9C1" w:rsidRDefault="003A29C1" w:rsidP="003A29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988">
        <w:rPr>
          <w:rFonts w:ascii="Times New Roman" w:hAnsi="Times New Roman" w:cs="Times New Roman"/>
          <w:sz w:val="24"/>
          <w:szCs w:val="24"/>
        </w:rPr>
        <w:t>Элективный курс «Компьютерная графика» - курс профильной подготовки для учащихся 10 и 11 классов, рассчитанный на 68 часов  (один час в неделю в 10 классе, один – в 11классе). Он соответствует программам по черчению для средних общеобразовательных школ и программам средних и высших учебных заведений по инженерной графике. Программа построена в соответствии с «Федеральным законом от 29.12.2012 № 273-ФЗ "Об образовании в Российской Федерации";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98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D4398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3988">
        <w:rPr>
          <w:rFonts w:ascii="Times New Roman" w:hAnsi="Times New Roman" w:cs="Times New Roman"/>
          <w:sz w:val="24"/>
          <w:szCs w:val="24"/>
        </w:rPr>
        <w:t xml:space="preserve"> России от 17 мая 2012 г. № 413 </w:t>
      </w:r>
      <w:r>
        <w:rPr>
          <w:rFonts w:ascii="Times New Roman" w:hAnsi="Times New Roman" w:cs="Times New Roman"/>
          <w:sz w:val="24"/>
          <w:szCs w:val="24"/>
        </w:rPr>
        <w:t>, Основной образовательной программой среднего общего образования, приказом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3A29C1" w:rsidRPr="00A46F3D" w:rsidRDefault="003A29C1" w:rsidP="003A29C1">
      <w:pPr>
        <w:pStyle w:val="Default"/>
        <w:ind w:firstLine="284"/>
        <w:rPr>
          <w:color w:val="auto"/>
        </w:rPr>
      </w:pPr>
      <w:r w:rsidRPr="00A46F3D">
        <w:rPr>
          <w:color w:val="auto"/>
        </w:rPr>
        <w:t>Концепция модернизации российского образования, одобренного Правительством РФ, нацеливает образовательные учреждения стр</w:t>
      </w:r>
      <w:r w:rsidRPr="00A46F3D">
        <w:rPr>
          <w:color w:val="auto"/>
        </w:rPr>
        <w:t>а</w:t>
      </w:r>
      <w:r w:rsidRPr="00A46F3D">
        <w:rPr>
          <w:color w:val="auto"/>
        </w:rPr>
        <w:t>ны на подготовку разносторонне развитой личности, ориентированной в традициях отечественной и мировой культуры, способной к а</w:t>
      </w:r>
      <w:r w:rsidRPr="00A46F3D">
        <w:rPr>
          <w:color w:val="auto"/>
        </w:rPr>
        <w:t>к</w:t>
      </w:r>
      <w:r w:rsidRPr="00A46F3D">
        <w:rPr>
          <w:color w:val="auto"/>
        </w:rPr>
        <w:t>тивной социальной адаптации в обществе, самостоятельному жизненному выбору, к началу трудовой деятельности и продолжению пр</w:t>
      </w:r>
      <w:r w:rsidRPr="00A46F3D">
        <w:rPr>
          <w:color w:val="auto"/>
        </w:rPr>
        <w:t>о</w:t>
      </w:r>
      <w:r w:rsidRPr="00A46F3D">
        <w:rPr>
          <w:color w:val="auto"/>
        </w:rPr>
        <w:t xml:space="preserve">фессионального образования. </w:t>
      </w:r>
    </w:p>
    <w:p w:rsidR="003A29C1" w:rsidRPr="00A46F3D" w:rsidRDefault="003A29C1" w:rsidP="003A29C1">
      <w:pPr>
        <w:pStyle w:val="Default"/>
        <w:ind w:firstLine="284"/>
        <w:rPr>
          <w:color w:val="auto"/>
        </w:rPr>
      </w:pPr>
      <w:r w:rsidRPr="00A46F3D">
        <w:rPr>
          <w:color w:val="auto"/>
        </w:rPr>
        <w:t>Элективные занятия как одна из форм учебно-воспитательного процесса в школе ставят своей целью развитие разносторонних интер</w:t>
      </w:r>
      <w:r w:rsidRPr="00A46F3D">
        <w:rPr>
          <w:color w:val="auto"/>
        </w:rPr>
        <w:t>е</w:t>
      </w:r>
      <w:r w:rsidRPr="00A46F3D">
        <w:rPr>
          <w:color w:val="auto"/>
        </w:rPr>
        <w:t>сов и возможностей учащихся, а также углубление и расширение общеобразовательных знаний. Многие вопросы теории и чтения граф</w:t>
      </w:r>
      <w:r w:rsidRPr="00A46F3D">
        <w:rPr>
          <w:color w:val="auto"/>
        </w:rPr>
        <w:t>и</w:t>
      </w:r>
      <w:r w:rsidRPr="00A46F3D">
        <w:rPr>
          <w:color w:val="auto"/>
        </w:rPr>
        <w:t>ческих изображений не предусматриваются основной программой, а практические и графические задания повышенного уровня нево</w:t>
      </w:r>
      <w:r w:rsidRPr="00A46F3D">
        <w:rPr>
          <w:color w:val="auto"/>
        </w:rPr>
        <w:t>з</w:t>
      </w:r>
      <w:r w:rsidRPr="00A46F3D">
        <w:rPr>
          <w:color w:val="auto"/>
        </w:rPr>
        <w:t xml:space="preserve">можно выполнить на уроках из-за недостатка учебного времени. </w:t>
      </w:r>
    </w:p>
    <w:p w:rsidR="003A29C1" w:rsidRPr="00A46F3D" w:rsidRDefault="003A29C1" w:rsidP="003A29C1">
      <w:pPr>
        <w:pStyle w:val="Default"/>
        <w:ind w:firstLine="284"/>
        <w:rPr>
          <w:color w:val="auto"/>
        </w:rPr>
      </w:pPr>
      <w:r w:rsidRPr="00A46F3D">
        <w:rPr>
          <w:color w:val="auto"/>
        </w:rPr>
        <w:t>Данный элективный курс «Компьютерная графика» позволит учащимся получить нужные знания, умения и навыки по черчению п</w:t>
      </w:r>
      <w:r w:rsidRPr="00A46F3D">
        <w:rPr>
          <w:color w:val="auto"/>
        </w:rPr>
        <w:t>о</w:t>
      </w:r>
      <w:r w:rsidRPr="00A46F3D">
        <w:rPr>
          <w:color w:val="auto"/>
        </w:rPr>
        <w:t xml:space="preserve">вышенного уровня, которые будут использованы в дальнейшем при изучении специальных графических курсов (компьютерной графики, строительного, горного, машиностроительного, топографического и других) в средних специальных и высших учебных заведениях. </w:t>
      </w:r>
    </w:p>
    <w:p w:rsidR="003A29C1" w:rsidRPr="00A46F3D" w:rsidRDefault="003A29C1" w:rsidP="003A29C1">
      <w:pPr>
        <w:pStyle w:val="Default"/>
        <w:rPr>
          <w:b/>
          <w:bCs/>
          <w:color w:val="auto"/>
        </w:rPr>
      </w:pPr>
      <w:r w:rsidRPr="00A46F3D">
        <w:rPr>
          <w:b/>
          <w:bCs/>
          <w:color w:val="auto"/>
        </w:rPr>
        <w:t xml:space="preserve">Цели и задачи элективного курса </w:t>
      </w:r>
    </w:p>
    <w:p w:rsidR="003A29C1" w:rsidRPr="00A46F3D" w:rsidRDefault="003A29C1" w:rsidP="003A29C1">
      <w:pPr>
        <w:pStyle w:val="Default"/>
        <w:ind w:firstLine="284"/>
        <w:rPr>
          <w:color w:val="auto"/>
        </w:rPr>
      </w:pPr>
      <w:r w:rsidRPr="00A46F3D">
        <w:rPr>
          <w:color w:val="auto"/>
        </w:rPr>
        <w:t xml:space="preserve">Приобщить старшеклассников к графической культуре, углубить общеобразовательные знания, расширить возможности социализации учащихся, обеспечить преемственность между общим и профильным образованием, подготовить выпускников к освоению программ профессионального среднего и высшего образования. </w:t>
      </w:r>
    </w:p>
    <w:p w:rsidR="003A29C1" w:rsidRPr="00A46F3D" w:rsidRDefault="003A29C1" w:rsidP="003A29C1">
      <w:pPr>
        <w:pStyle w:val="Default"/>
        <w:ind w:firstLine="142"/>
        <w:rPr>
          <w:i/>
          <w:iCs/>
          <w:color w:val="auto"/>
        </w:rPr>
      </w:pPr>
      <w:proofErr w:type="spellStart"/>
      <w:r w:rsidRPr="00A46F3D">
        <w:rPr>
          <w:i/>
          <w:iCs/>
          <w:color w:val="auto"/>
        </w:rPr>
        <w:t>Пприобщение</w:t>
      </w:r>
      <w:proofErr w:type="spellEnd"/>
      <w:r w:rsidRPr="00A46F3D">
        <w:rPr>
          <w:i/>
          <w:iCs/>
          <w:color w:val="auto"/>
        </w:rPr>
        <w:t xml:space="preserve"> старшеклассников к графической культуре, </w:t>
      </w:r>
      <w:r w:rsidRPr="00A46F3D">
        <w:rPr>
          <w:color w:val="auto"/>
        </w:rPr>
        <w:t xml:space="preserve">а также </w:t>
      </w:r>
      <w:r w:rsidRPr="00A46F3D">
        <w:rPr>
          <w:i/>
          <w:iCs/>
          <w:color w:val="auto"/>
        </w:rPr>
        <w:t>углубление общеобразовательных знаний и трудовой политехнич</w:t>
      </w:r>
      <w:r w:rsidRPr="00A46F3D">
        <w:rPr>
          <w:i/>
          <w:iCs/>
          <w:color w:val="auto"/>
        </w:rPr>
        <w:t>е</w:t>
      </w:r>
      <w:r w:rsidRPr="00A46F3D">
        <w:rPr>
          <w:i/>
          <w:iCs/>
          <w:color w:val="auto"/>
        </w:rPr>
        <w:t>ской подготовки, обеспечение преемственности между общим и профильным образованием, подготовка выпускников к освоению пр</w:t>
      </w:r>
      <w:r w:rsidRPr="00A46F3D">
        <w:rPr>
          <w:i/>
          <w:iCs/>
          <w:color w:val="auto"/>
        </w:rPr>
        <w:t>о</w:t>
      </w:r>
      <w:r w:rsidRPr="00A46F3D">
        <w:rPr>
          <w:i/>
          <w:iCs/>
          <w:color w:val="auto"/>
        </w:rPr>
        <w:t xml:space="preserve">грамм профессионального среднего и высшего образования. </w:t>
      </w:r>
    </w:p>
    <w:p w:rsidR="003A29C1" w:rsidRPr="00A46F3D" w:rsidRDefault="003A29C1" w:rsidP="003A29C1">
      <w:pPr>
        <w:pStyle w:val="Default"/>
        <w:ind w:firstLine="142"/>
        <w:rPr>
          <w:color w:val="auto"/>
        </w:rPr>
      </w:pPr>
      <w:r w:rsidRPr="00A46F3D">
        <w:rPr>
          <w:color w:val="auto"/>
        </w:rPr>
        <w:t>Введение в школьную программу изучения элективного курса «Компьютерная графика» позволит старшеклассникам повторить и ра</w:t>
      </w:r>
      <w:r w:rsidRPr="00A46F3D">
        <w:rPr>
          <w:color w:val="auto"/>
        </w:rPr>
        <w:t>с</w:t>
      </w:r>
      <w:r w:rsidRPr="00A46F3D">
        <w:rPr>
          <w:color w:val="auto"/>
        </w:rPr>
        <w:t>ширить представления о роли и значении графических изображений в реальной жизни; закрепит и значительно шире поможет использ</w:t>
      </w:r>
      <w:r w:rsidRPr="00A46F3D">
        <w:rPr>
          <w:color w:val="auto"/>
        </w:rPr>
        <w:t>о</w:t>
      </w:r>
      <w:r w:rsidRPr="00A46F3D">
        <w:rPr>
          <w:color w:val="auto"/>
        </w:rPr>
        <w:t>вать комплекс полученных начальных знаний и навыков; позволит получить дополнительный объём технических знаний, а также сове</w:t>
      </w:r>
      <w:r w:rsidRPr="00A46F3D">
        <w:rPr>
          <w:color w:val="auto"/>
        </w:rPr>
        <w:t>р</w:t>
      </w:r>
      <w:r w:rsidRPr="00A46F3D">
        <w:rPr>
          <w:color w:val="auto"/>
        </w:rPr>
        <w:t xml:space="preserve">шенствовать и развить графические умения и навыки, которые необходимы для дальнейшего изучения последующих общеинженерных и технических дисциплин; расширит общетехнический кругозор. </w:t>
      </w:r>
    </w:p>
    <w:p w:rsidR="00285C59" w:rsidRPr="00285C59" w:rsidRDefault="00285C59" w:rsidP="00285C59">
      <w:pPr>
        <w:pStyle w:val="a5"/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</w:rPr>
      </w:pPr>
      <w:r w:rsidRPr="00285C59">
        <w:rPr>
          <w:rFonts w:ascii="Times New Roman" w:hAnsi="Times New Roman"/>
          <w:spacing w:val="-2"/>
          <w:sz w:val="24"/>
          <w:szCs w:val="24"/>
        </w:rPr>
        <w:t>.</w:t>
      </w:r>
    </w:p>
    <w:p w:rsidR="00285C59" w:rsidRPr="00285C59" w:rsidRDefault="00285C59" w:rsidP="00285C59">
      <w:pPr>
        <w:pStyle w:val="a5"/>
        <w:shd w:val="clear" w:color="auto" w:fill="FFFFFF"/>
        <w:jc w:val="both"/>
        <w:rPr>
          <w:spacing w:val="-2"/>
          <w:sz w:val="24"/>
          <w:szCs w:val="24"/>
        </w:rPr>
      </w:pPr>
    </w:p>
    <w:tbl>
      <w:tblPr>
        <w:tblW w:w="9498" w:type="dxa"/>
        <w:jc w:val="center"/>
        <w:tblInd w:w="29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410"/>
        <w:gridCol w:w="2410"/>
        <w:gridCol w:w="2410"/>
      </w:tblGrid>
      <w:tr w:rsidR="00285C59" w:rsidRPr="0084750C" w:rsidTr="00F26D35">
        <w:trPr>
          <w:trHeight w:hRule="exact" w:val="773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C59" w:rsidRPr="0084750C" w:rsidRDefault="00285C59" w:rsidP="00F26D3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Год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C59" w:rsidRPr="0084750C" w:rsidRDefault="00285C59" w:rsidP="00F26D3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Кол-во часов в </w:t>
            </w:r>
            <w:r w:rsidRPr="0084750C">
              <w:rPr>
                <w:rFonts w:ascii="Times New Roman" w:hAnsi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C59" w:rsidRPr="0084750C" w:rsidRDefault="00285C59" w:rsidP="00F26D35">
            <w:pPr>
              <w:shd w:val="clear" w:color="auto" w:fill="FFFFFF"/>
              <w:suppressAutoHyphens/>
              <w:ind w:hanging="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pacing w:val="-2"/>
                <w:sz w:val="24"/>
                <w:szCs w:val="24"/>
              </w:rPr>
              <w:t>Кол-во учебных недель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C59" w:rsidRPr="0084750C" w:rsidRDefault="00285C59" w:rsidP="00F26D35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Всего часов за </w:t>
            </w:r>
            <w:r w:rsidRPr="0084750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285C59" w:rsidRPr="0084750C" w:rsidTr="00F26D35">
        <w:trPr>
          <w:trHeight w:hRule="exact" w:val="33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59" w:rsidRPr="0084750C" w:rsidRDefault="00285C59" w:rsidP="00F26D3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59" w:rsidRPr="0084750C" w:rsidRDefault="00285C59" w:rsidP="00F26D3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59" w:rsidRPr="0084750C" w:rsidRDefault="00285C59" w:rsidP="003A29C1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3</w:t>
            </w:r>
            <w:r w:rsidR="003A29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C59" w:rsidRPr="0084750C" w:rsidRDefault="00285C59" w:rsidP="003A29C1">
            <w:pPr>
              <w:shd w:val="clear" w:color="auto" w:fill="FFFFFF"/>
              <w:suppressAutoHyphens/>
              <w:ind w:hanging="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3</w:t>
            </w:r>
            <w:r w:rsidR="003A29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5C59" w:rsidRPr="0084750C" w:rsidTr="00F26D35">
        <w:trPr>
          <w:trHeight w:hRule="exact" w:val="33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59" w:rsidRPr="0084750C" w:rsidRDefault="00285C59" w:rsidP="00F26D3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59" w:rsidRPr="0084750C" w:rsidRDefault="00285C59" w:rsidP="00F26D3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59" w:rsidRPr="0084750C" w:rsidRDefault="00285C59" w:rsidP="00F26D3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C59" w:rsidRPr="0084750C" w:rsidRDefault="00285C59" w:rsidP="00F26D35">
            <w:pPr>
              <w:shd w:val="clear" w:color="auto" w:fill="FFFFFF"/>
              <w:suppressAutoHyphens/>
              <w:ind w:hanging="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85C59" w:rsidRPr="0084750C" w:rsidTr="00F26D35">
        <w:trPr>
          <w:trHeight w:hRule="exact" w:val="449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59" w:rsidRPr="0084750C" w:rsidRDefault="00285C59" w:rsidP="00F26D3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59" w:rsidRPr="0084750C" w:rsidRDefault="00285C59" w:rsidP="00F26D3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59" w:rsidRPr="0084750C" w:rsidRDefault="00285C59" w:rsidP="00F26D35">
            <w:pPr>
              <w:shd w:val="clear" w:color="auto" w:fill="FFFFFF"/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C59" w:rsidRPr="0084750C" w:rsidRDefault="00285C59" w:rsidP="003A29C1">
            <w:pPr>
              <w:shd w:val="clear" w:color="auto" w:fill="FFFFFF"/>
              <w:suppressAutoHyphens/>
              <w:ind w:hanging="25"/>
              <w:contextualSpacing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84750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6</w:t>
            </w:r>
            <w:r w:rsidR="003A29C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8</w:t>
            </w:r>
          </w:p>
        </w:tc>
      </w:tr>
    </w:tbl>
    <w:p w:rsidR="00E02F80" w:rsidRPr="00A45821" w:rsidRDefault="00E02F80" w:rsidP="009A7A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2F80" w:rsidRPr="00A45821" w:rsidSect="00E02F8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06BF7F4E"/>
    <w:multiLevelType w:val="hybridMultilevel"/>
    <w:tmpl w:val="A7142792"/>
    <w:lvl w:ilvl="0" w:tplc="D7F68D64">
      <w:start w:val="1"/>
      <w:numFmt w:val="upperRoman"/>
      <w:lvlText w:val="%1."/>
      <w:lvlJc w:val="left"/>
      <w:pPr>
        <w:ind w:left="1004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11989"/>
    <w:multiLevelType w:val="hybridMultilevel"/>
    <w:tmpl w:val="975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2A30"/>
    <w:multiLevelType w:val="hybridMultilevel"/>
    <w:tmpl w:val="3C5E3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E7AB0"/>
    <w:multiLevelType w:val="multilevel"/>
    <w:tmpl w:val="A87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6">
    <w:nsid w:val="61EB39B1"/>
    <w:multiLevelType w:val="hybridMultilevel"/>
    <w:tmpl w:val="D4345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80"/>
    <w:rsid w:val="000E3187"/>
    <w:rsid w:val="00150CBF"/>
    <w:rsid w:val="00285C59"/>
    <w:rsid w:val="003A29C1"/>
    <w:rsid w:val="003F26EE"/>
    <w:rsid w:val="003F6EBB"/>
    <w:rsid w:val="00486408"/>
    <w:rsid w:val="00613258"/>
    <w:rsid w:val="008607F7"/>
    <w:rsid w:val="0093692C"/>
    <w:rsid w:val="009A7AFE"/>
    <w:rsid w:val="00A45821"/>
    <w:rsid w:val="00A57482"/>
    <w:rsid w:val="00B3445B"/>
    <w:rsid w:val="00DD5D94"/>
    <w:rsid w:val="00E02F80"/>
    <w:rsid w:val="00EE357D"/>
    <w:rsid w:val="00F7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7D"/>
  </w:style>
  <w:style w:type="paragraph" w:styleId="1">
    <w:name w:val="heading 1"/>
    <w:basedOn w:val="a"/>
    <w:next w:val="a"/>
    <w:link w:val="10"/>
    <w:qFormat/>
    <w:rsid w:val="009369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3">
    <w:name w:val="Table Grid"/>
    <w:basedOn w:val="a1"/>
    <w:rsid w:val="00E02F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F80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7"/>
    <w:rsid w:val="009A7A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">
    <w:name w:val="Заголовок 1 Знак"/>
    <w:basedOn w:val="a0"/>
    <w:link w:val="1"/>
    <w:rsid w:val="009369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285C5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2018-09-24T05:49:00Z</dcterms:created>
  <dcterms:modified xsi:type="dcterms:W3CDTF">2022-12-19T09:24:00Z</dcterms:modified>
</cp:coreProperties>
</file>